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8C720" w14:textId="64B41ADC" w:rsidR="001D02B3" w:rsidRDefault="00DF47D3" w:rsidP="00BF59E7">
      <w:pPr>
        <w:pStyle w:val="Title"/>
      </w:pPr>
      <w:r w:rsidRPr="001D02B3">
        <w:t>Refugee Health CDS Implementation Checklist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Implementation Readiness Checklist"/>
        <w:tblDescription w:val="This is a table containing the implementation readiness checklist for the refugee health clinicial decision support, for organizations to determine the resources, staff, skills and post-building steps they need to take to implement the CDS."/>
      </w:tblPr>
      <w:tblGrid>
        <w:gridCol w:w="2965"/>
        <w:gridCol w:w="1659"/>
        <w:gridCol w:w="1581"/>
        <w:gridCol w:w="1642"/>
        <w:gridCol w:w="2948"/>
      </w:tblGrid>
      <w:tr w:rsidR="00DF47D3" w14:paraId="21A46E71" w14:textId="77777777" w:rsidTr="00BF59E7">
        <w:trPr>
          <w:cantSplit/>
          <w:trHeight w:val="806"/>
          <w:tblHeader/>
        </w:trPr>
        <w:tc>
          <w:tcPr>
            <w:tcW w:w="2965" w:type="dxa"/>
            <w:tcBorders>
              <w:bottom w:val="single" w:sz="24" w:space="0" w:color="auto"/>
            </w:tcBorders>
          </w:tcPr>
          <w:p w14:paraId="713E2E92" w14:textId="77777777" w:rsidR="00DF47D3" w:rsidRPr="00DF47D3" w:rsidRDefault="00DF47D3" w:rsidP="00B1720C">
            <w:pPr>
              <w:jc w:val="center"/>
              <w:rPr>
                <w:b/>
                <w:sz w:val="24"/>
              </w:rPr>
            </w:pPr>
            <w:r w:rsidRPr="00DF47D3">
              <w:rPr>
                <w:b/>
                <w:sz w:val="24"/>
              </w:rPr>
              <w:t>Task</w:t>
            </w:r>
          </w:p>
        </w:tc>
        <w:tc>
          <w:tcPr>
            <w:tcW w:w="1659" w:type="dxa"/>
            <w:tcBorders>
              <w:bottom w:val="single" w:sz="24" w:space="0" w:color="auto"/>
            </w:tcBorders>
          </w:tcPr>
          <w:p w14:paraId="45BB9895" w14:textId="58EB1686" w:rsidR="00DF47D3" w:rsidRPr="00DF47D3" w:rsidRDefault="00DF47D3" w:rsidP="00B172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1581" w:type="dxa"/>
            <w:tcBorders>
              <w:bottom w:val="single" w:sz="24" w:space="0" w:color="auto"/>
            </w:tcBorders>
          </w:tcPr>
          <w:p w14:paraId="798D9909" w14:textId="13412881" w:rsidR="00DF47D3" w:rsidRPr="00DF47D3" w:rsidRDefault="00DF47D3" w:rsidP="00B1720C">
            <w:pPr>
              <w:jc w:val="center"/>
              <w:rPr>
                <w:b/>
                <w:sz w:val="24"/>
              </w:rPr>
            </w:pPr>
            <w:r w:rsidRPr="00DF47D3">
              <w:rPr>
                <w:b/>
                <w:sz w:val="24"/>
              </w:rPr>
              <w:t>Task Owner</w:t>
            </w:r>
          </w:p>
        </w:tc>
        <w:tc>
          <w:tcPr>
            <w:tcW w:w="1642" w:type="dxa"/>
            <w:tcBorders>
              <w:bottom w:val="single" w:sz="24" w:space="0" w:color="auto"/>
            </w:tcBorders>
          </w:tcPr>
          <w:p w14:paraId="4834F42B" w14:textId="77777777" w:rsidR="00DF47D3" w:rsidRPr="00DF47D3" w:rsidRDefault="00DF47D3" w:rsidP="00B1720C">
            <w:pPr>
              <w:jc w:val="center"/>
              <w:rPr>
                <w:b/>
                <w:sz w:val="24"/>
              </w:rPr>
            </w:pPr>
            <w:r w:rsidRPr="00DF47D3">
              <w:rPr>
                <w:b/>
                <w:sz w:val="24"/>
              </w:rPr>
              <w:t>Completed</w:t>
            </w:r>
          </w:p>
        </w:tc>
        <w:tc>
          <w:tcPr>
            <w:tcW w:w="2948" w:type="dxa"/>
            <w:tcBorders>
              <w:bottom w:val="single" w:sz="24" w:space="0" w:color="auto"/>
            </w:tcBorders>
          </w:tcPr>
          <w:p w14:paraId="3287DFE0" w14:textId="77777777" w:rsidR="00DF47D3" w:rsidRPr="00DF47D3" w:rsidRDefault="00DF47D3" w:rsidP="00B1720C">
            <w:pPr>
              <w:jc w:val="center"/>
              <w:rPr>
                <w:b/>
                <w:sz w:val="24"/>
              </w:rPr>
            </w:pPr>
            <w:r w:rsidRPr="00DF47D3">
              <w:rPr>
                <w:b/>
                <w:sz w:val="24"/>
              </w:rPr>
              <w:t>Resource Identity, Owner, or Location</w:t>
            </w:r>
          </w:p>
        </w:tc>
      </w:tr>
      <w:tr w:rsidR="00DF47D3" w14:paraId="163FBC15" w14:textId="77777777" w:rsidTr="00BF59E7">
        <w:trPr>
          <w:cantSplit/>
          <w:trHeight w:val="806"/>
        </w:trPr>
        <w:tc>
          <w:tcPr>
            <w:tcW w:w="2965" w:type="dxa"/>
            <w:tcBorders>
              <w:top w:val="single" w:sz="24" w:space="0" w:color="auto"/>
            </w:tcBorders>
          </w:tcPr>
          <w:p w14:paraId="3E29EEBB" w14:textId="77777777" w:rsidR="00DF47D3" w:rsidRPr="001923B2" w:rsidRDefault="00DF47D3" w:rsidP="00B1720C">
            <w:pPr>
              <w:rPr>
                <w:b/>
                <w:bCs/>
                <w:color w:val="FFFFFF" w:themeColor="background1"/>
              </w:rPr>
            </w:pPr>
            <w:r>
              <w:t>Identify Clinical Champion to serve as Implementation Leader</w:t>
            </w:r>
          </w:p>
        </w:tc>
        <w:tc>
          <w:tcPr>
            <w:tcW w:w="1659" w:type="dxa"/>
            <w:tcBorders>
              <w:top w:val="single" w:sz="24" w:space="0" w:color="auto"/>
            </w:tcBorders>
          </w:tcPr>
          <w:p w14:paraId="5A0EDE79" w14:textId="77777777" w:rsidR="00DF47D3" w:rsidRDefault="00DF47D3" w:rsidP="00B1720C">
            <w:r>
              <w:t>People</w:t>
            </w:r>
          </w:p>
          <w:p w14:paraId="55D39C28" w14:textId="674421FD" w:rsidR="00DF47D3" w:rsidRDefault="00DF47D3" w:rsidP="00B1720C"/>
        </w:tc>
        <w:tc>
          <w:tcPr>
            <w:tcW w:w="1581" w:type="dxa"/>
            <w:tcBorders>
              <w:top w:val="single" w:sz="24" w:space="0" w:color="auto"/>
            </w:tcBorders>
          </w:tcPr>
          <w:p w14:paraId="69B84B48" w14:textId="48D95D0D" w:rsidR="00DF47D3" w:rsidRDefault="00DF47D3" w:rsidP="00B1720C"/>
        </w:tc>
        <w:tc>
          <w:tcPr>
            <w:tcW w:w="1642" w:type="dxa"/>
            <w:tcBorders>
              <w:top w:val="single" w:sz="24" w:space="0" w:color="auto"/>
            </w:tcBorders>
          </w:tcPr>
          <w:p w14:paraId="5E2CF0B5" w14:textId="77777777" w:rsidR="00DF47D3" w:rsidRDefault="00DF47D3" w:rsidP="00B1720C"/>
        </w:tc>
        <w:tc>
          <w:tcPr>
            <w:tcW w:w="2948" w:type="dxa"/>
            <w:tcBorders>
              <w:top w:val="single" w:sz="24" w:space="0" w:color="auto"/>
            </w:tcBorders>
          </w:tcPr>
          <w:p w14:paraId="7D1B2AA3" w14:textId="77777777" w:rsidR="00DF47D3" w:rsidRDefault="00DF47D3" w:rsidP="00B1720C"/>
        </w:tc>
      </w:tr>
      <w:tr w:rsidR="00DF47D3" w14:paraId="3DDBF3E0" w14:textId="77777777" w:rsidTr="00BF59E7">
        <w:trPr>
          <w:cantSplit/>
          <w:trHeight w:val="806"/>
        </w:trPr>
        <w:tc>
          <w:tcPr>
            <w:tcW w:w="2965" w:type="dxa"/>
          </w:tcPr>
          <w:p w14:paraId="16A82E69" w14:textId="77777777" w:rsidR="00DF47D3" w:rsidRPr="001923B2" w:rsidRDefault="00DF47D3" w:rsidP="00B1720C">
            <w:pPr>
              <w:rPr>
                <w:b/>
                <w:bCs/>
                <w:color w:val="FFFFFF" w:themeColor="background1"/>
              </w:rPr>
            </w:pPr>
            <w:r>
              <w:t>Identify Impacted Clinicians and other End Users</w:t>
            </w:r>
          </w:p>
        </w:tc>
        <w:tc>
          <w:tcPr>
            <w:tcW w:w="1659" w:type="dxa"/>
          </w:tcPr>
          <w:p w14:paraId="56F2E9D6" w14:textId="77777777" w:rsidR="00DF47D3" w:rsidRDefault="00DF47D3" w:rsidP="00DF47D3">
            <w:r>
              <w:t>People</w:t>
            </w:r>
          </w:p>
          <w:p w14:paraId="3D04B151" w14:textId="77777777" w:rsidR="00DF47D3" w:rsidRDefault="00DF47D3" w:rsidP="00B1720C"/>
        </w:tc>
        <w:tc>
          <w:tcPr>
            <w:tcW w:w="1581" w:type="dxa"/>
          </w:tcPr>
          <w:p w14:paraId="4D0932F5" w14:textId="321A7B9B" w:rsidR="00DF47D3" w:rsidRDefault="00DF47D3" w:rsidP="00B1720C"/>
        </w:tc>
        <w:tc>
          <w:tcPr>
            <w:tcW w:w="1642" w:type="dxa"/>
          </w:tcPr>
          <w:p w14:paraId="74F4BF69" w14:textId="77777777" w:rsidR="00DF47D3" w:rsidRDefault="00DF47D3" w:rsidP="00B1720C"/>
        </w:tc>
        <w:tc>
          <w:tcPr>
            <w:tcW w:w="2948" w:type="dxa"/>
          </w:tcPr>
          <w:p w14:paraId="6C601A40" w14:textId="77777777" w:rsidR="00DF47D3" w:rsidRDefault="00DF47D3" w:rsidP="00B1720C"/>
        </w:tc>
      </w:tr>
      <w:tr w:rsidR="00DF47D3" w14:paraId="28504B13" w14:textId="77777777" w:rsidTr="00BF59E7">
        <w:trPr>
          <w:cantSplit/>
          <w:trHeight w:val="806"/>
        </w:trPr>
        <w:tc>
          <w:tcPr>
            <w:tcW w:w="2965" w:type="dxa"/>
          </w:tcPr>
          <w:p w14:paraId="1CEA5C50" w14:textId="77777777" w:rsidR="00DF47D3" w:rsidRDefault="00DF47D3" w:rsidP="00B1720C">
            <w:r>
              <w:t>Identify Subject Matter Expert / Clinical Content Reviewer (can be clinical champion or other clinician)</w:t>
            </w:r>
          </w:p>
        </w:tc>
        <w:tc>
          <w:tcPr>
            <w:tcW w:w="1659" w:type="dxa"/>
          </w:tcPr>
          <w:p w14:paraId="447BB05E" w14:textId="77777777" w:rsidR="00DF47D3" w:rsidRDefault="00DF47D3" w:rsidP="00DF47D3">
            <w:r>
              <w:t>People</w:t>
            </w:r>
          </w:p>
          <w:p w14:paraId="148861BC" w14:textId="77777777" w:rsidR="00DF47D3" w:rsidRDefault="00DF47D3" w:rsidP="00B1720C"/>
        </w:tc>
        <w:tc>
          <w:tcPr>
            <w:tcW w:w="1581" w:type="dxa"/>
          </w:tcPr>
          <w:p w14:paraId="65E43A5C" w14:textId="78133941" w:rsidR="00DF47D3" w:rsidRDefault="00DF47D3" w:rsidP="00B1720C"/>
        </w:tc>
        <w:tc>
          <w:tcPr>
            <w:tcW w:w="1642" w:type="dxa"/>
          </w:tcPr>
          <w:p w14:paraId="7F9FB854" w14:textId="77777777" w:rsidR="00DF47D3" w:rsidRDefault="00DF47D3" w:rsidP="00B1720C"/>
        </w:tc>
        <w:tc>
          <w:tcPr>
            <w:tcW w:w="2948" w:type="dxa"/>
          </w:tcPr>
          <w:p w14:paraId="2D6F77B6" w14:textId="77777777" w:rsidR="00DF47D3" w:rsidRDefault="00DF47D3" w:rsidP="00B1720C"/>
        </w:tc>
      </w:tr>
      <w:tr w:rsidR="00DF47D3" w14:paraId="75ACD96C" w14:textId="77777777" w:rsidTr="00184EB6">
        <w:trPr>
          <w:cantSplit/>
          <w:trHeight w:val="806"/>
        </w:trPr>
        <w:tc>
          <w:tcPr>
            <w:tcW w:w="2965" w:type="dxa"/>
            <w:tcBorders>
              <w:bottom w:val="single" w:sz="4" w:space="0" w:color="auto"/>
            </w:tcBorders>
          </w:tcPr>
          <w:p w14:paraId="238E276B" w14:textId="77777777" w:rsidR="00DF47D3" w:rsidRDefault="00DF47D3" w:rsidP="00B1720C">
            <w:r>
              <w:t xml:space="preserve">Identify CDS Integration Team Leader 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09659D03" w14:textId="77777777" w:rsidR="00DF47D3" w:rsidRDefault="00DF47D3" w:rsidP="00DF47D3">
            <w:r>
              <w:t>People</w:t>
            </w:r>
          </w:p>
          <w:p w14:paraId="39F690C6" w14:textId="77777777" w:rsidR="00DF47D3" w:rsidRDefault="00DF47D3" w:rsidP="00B1720C"/>
        </w:tc>
        <w:tc>
          <w:tcPr>
            <w:tcW w:w="1581" w:type="dxa"/>
            <w:tcBorders>
              <w:bottom w:val="single" w:sz="4" w:space="0" w:color="auto"/>
            </w:tcBorders>
          </w:tcPr>
          <w:p w14:paraId="1F8AFF67" w14:textId="4F1A2B29" w:rsidR="00DF47D3" w:rsidRDefault="00DF47D3" w:rsidP="00B1720C"/>
        </w:tc>
        <w:tc>
          <w:tcPr>
            <w:tcW w:w="1642" w:type="dxa"/>
            <w:tcBorders>
              <w:bottom w:val="single" w:sz="4" w:space="0" w:color="auto"/>
            </w:tcBorders>
          </w:tcPr>
          <w:p w14:paraId="3274C97E" w14:textId="77777777" w:rsidR="00DF47D3" w:rsidRDefault="00DF47D3" w:rsidP="00B1720C"/>
        </w:tc>
        <w:tc>
          <w:tcPr>
            <w:tcW w:w="2948" w:type="dxa"/>
            <w:tcBorders>
              <w:bottom w:val="single" w:sz="4" w:space="0" w:color="auto"/>
            </w:tcBorders>
          </w:tcPr>
          <w:p w14:paraId="4562ADA8" w14:textId="77777777" w:rsidR="00DF47D3" w:rsidRDefault="00DF47D3" w:rsidP="00B1720C"/>
        </w:tc>
      </w:tr>
      <w:tr w:rsidR="00DF47D3" w14:paraId="07ED842D" w14:textId="77777777" w:rsidTr="00184EB6">
        <w:trPr>
          <w:cantSplit/>
          <w:trHeight w:val="806"/>
        </w:trPr>
        <w:tc>
          <w:tcPr>
            <w:tcW w:w="2965" w:type="dxa"/>
            <w:tcBorders>
              <w:bottom w:val="single" w:sz="4" w:space="0" w:color="auto"/>
            </w:tcBorders>
          </w:tcPr>
          <w:p w14:paraId="3291635E" w14:textId="77777777" w:rsidR="00DF47D3" w:rsidRDefault="00DF47D3" w:rsidP="00B1720C">
            <w:bookmarkStart w:id="0" w:name="_GoBack"/>
            <w:r>
              <w:t>Identify Data Abstractor/Analyst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4F0ADA0D" w14:textId="77777777" w:rsidR="00DF47D3" w:rsidRDefault="00DF47D3" w:rsidP="00DF47D3">
            <w:r>
              <w:t>People</w:t>
            </w:r>
          </w:p>
          <w:p w14:paraId="4098A266" w14:textId="77777777" w:rsidR="00DF47D3" w:rsidRDefault="00DF47D3" w:rsidP="00B1720C"/>
        </w:tc>
        <w:tc>
          <w:tcPr>
            <w:tcW w:w="1581" w:type="dxa"/>
            <w:tcBorders>
              <w:bottom w:val="single" w:sz="4" w:space="0" w:color="auto"/>
            </w:tcBorders>
          </w:tcPr>
          <w:p w14:paraId="0E9DE186" w14:textId="431CBD58" w:rsidR="00DF47D3" w:rsidRDefault="00DF47D3" w:rsidP="00B1720C"/>
        </w:tc>
        <w:tc>
          <w:tcPr>
            <w:tcW w:w="1642" w:type="dxa"/>
            <w:tcBorders>
              <w:bottom w:val="single" w:sz="4" w:space="0" w:color="auto"/>
            </w:tcBorders>
          </w:tcPr>
          <w:p w14:paraId="59E18A06" w14:textId="77777777" w:rsidR="00DF47D3" w:rsidRDefault="00DF47D3" w:rsidP="00B1720C"/>
        </w:tc>
        <w:tc>
          <w:tcPr>
            <w:tcW w:w="2948" w:type="dxa"/>
            <w:tcBorders>
              <w:bottom w:val="single" w:sz="4" w:space="0" w:color="auto"/>
            </w:tcBorders>
          </w:tcPr>
          <w:p w14:paraId="3C78F8CC" w14:textId="77777777" w:rsidR="00DF47D3" w:rsidRDefault="00DF47D3" w:rsidP="00B1720C"/>
        </w:tc>
      </w:tr>
      <w:bookmarkEnd w:id="0"/>
      <w:tr w:rsidR="00DF47D3" w14:paraId="0FB79B85" w14:textId="77777777" w:rsidTr="00184EB6">
        <w:trPr>
          <w:cantSplit/>
          <w:trHeight w:val="806"/>
        </w:trPr>
        <w:tc>
          <w:tcPr>
            <w:tcW w:w="2965" w:type="dxa"/>
            <w:tcBorders>
              <w:top w:val="single" w:sz="4" w:space="0" w:color="auto"/>
            </w:tcBorders>
          </w:tcPr>
          <w:p w14:paraId="65DBCB56" w14:textId="77777777" w:rsidR="00DF47D3" w:rsidRDefault="00DF47D3" w:rsidP="00B1720C">
            <w:r>
              <w:t>Categorize workflow (type 1 or type 2)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66F02E58" w14:textId="5CFB3696" w:rsidR="00DF47D3" w:rsidRDefault="00DF47D3" w:rsidP="00B1720C">
            <w:r>
              <w:t>Process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3C1497F5" w14:textId="3A9AFD32" w:rsidR="00DF47D3" w:rsidRDefault="00DF47D3" w:rsidP="00B1720C"/>
        </w:tc>
        <w:tc>
          <w:tcPr>
            <w:tcW w:w="1642" w:type="dxa"/>
            <w:tcBorders>
              <w:top w:val="single" w:sz="4" w:space="0" w:color="auto"/>
            </w:tcBorders>
          </w:tcPr>
          <w:p w14:paraId="7D165330" w14:textId="77777777" w:rsidR="00DF47D3" w:rsidRDefault="00DF47D3" w:rsidP="00B1720C"/>
        </w:tc>
        <w:tc>
          <w:tcPr>
            <w:tcW w:w="2948" w:type="dxa"/>
            <w:tcBorders>
              <w:top w:val="single" w:sz="4" w:space="0" w:color="auto"/>
            </w:tcBorders>
          </w:tcPr>
          <w:p w14:paraId="5C8259B0" w14:textId="77777777" w:rsidR="00DF47D3" w:rsidRDefault="00DF47D3" w:rsidP="00B1720C"/>
        </w:tc>
      </w:tr>
      <w:tr w:rsidR="00DF47D3" w14:paraId="55EC43F0" w14:textId="77777777" w:rsidTr="00BF59E7">
        <w:trPr>
          <w:cantSplit/>
          <w:trHeight w:val="806"/>
        </w:trPr>
        <w:tc>
          <w:tcPr>
            <w:tcW w:w="2965" w:type="dxa"/>
          </w:tcPr>
          <w:p w14:paraId="5597E388" w14:textId="77777777" w:rsidR="00DF47D3" w:rsidRDefault="00DF47D3" w:rsidP="00B1720C">
            <w:r>
              <w:t>Are there institutional documentation requirements (modify templates)?</w:t>
            </w:r>
          </w:p>
        </w:tc>
        <w:tc>
          <w:tcPr>
            <w:tcW w:w="1659" w:type="dxa"/>
          </w:tcPr>
          <w:p w14:paraId="4AB754E2" w14:textId="2B01B3CA" w:rsidR="00DF47D3" w:rsidRDefault="00DF47D3" w:rsidP="00B1720C">
            <w:r>
              <w:t>Process</w:t>
            </w:r>
          </w:p>
        </w:tc>
        <w:tc>
          <w:tcPr>
            <w:tcW w:w="1581" w:type="dxa"/>
          </w:tcPr>
          <w:p w14:paraId="3F00BFF5" w14:textId="272ED53D" w:rsidR="00DF47D3" w:rsidRDefault="00DF47D3" w:rsidP="00B1720C"/>
        </w:tc>
        <w:tc>
          <w:tcPr>
            <w:tcW w:w="1642" w:type="dxa"/>
          </w:tcPr>
          <w:p w14:paraId="1AD0F4E5" w14:textId="77777777" w:rsidR="00DF47D3" w:rsidRDefault="00DF47D3" w:rsidP="00B1720C"/>
        </w:tc>
        <w:tc>
          <w:tcPr>
            <w:tcW w:w="2948" w:type="dxa"/>
          </w:tcPr>
          <w:p w14:paraId="5D4FB554" w14:textId="77777777" w:rsidR="00DF47D3" w:rsidRDefault="00DF47D3" w:rsidP="00B1720C"/>
        </w:tc>
      </w:tr>
      <w:tr w:rsidR="00DF47D3" w14:paraId="5C5EF070" w14:textId="77777777" w:rsidTr="00BF59E7">
        <w:trPr>
          <w:cantSplit/>
          <w:trHeight w:val="806"/>
        </w:trPr>
        <w:tc>
          <w:tcPr>
            <w:tcW w:w="2965" w:type="dxa"/>
          </w:tcPr>
          <w:p w14:paraId="1AD31136" w14:textId="77777777" w:rsidR="00DF47D3" w:rsidRDefault="00DF47D3" w:rsidP="00B1720C">
            <w:r>
              <w:t>Are there institutional CDS review committee requirements?</w:t>
            </w:r>
          </w:p>
        </w:tc>
        <w:tc>
          <w:tcPr>
            <w:tcW w:w="1659" w:type="dxa"/>
          </w:tcPr>
          <w:p w14:paraId="1ACF4CA3" w14:textId="0891E286" w:rsidR="00DF47D3" w:rsidRDefault="00DF47D3" w:rsidP="00B1720C">
            <w:r>
              <w:t>Process</w:t>
            </w:r>
          </w:p>
        </w:tc>
        <w:tc>
          <w:tcPr>
            <w:tcW w:w="1581" w:type="dxa"/>
          </w:tcPr>
          <w:p w14:paraId="2E47FCAA" w14:textId="76404621" w:rsidR="00DF47D3" w:rsidRDefault="00DF47D3" w:rsidP="00B1720C"/>
        </w:tc>
        <w:tc>
          <w:tcPr>
            <w:tcW w:w="1642" w:type="dxa"/>
          </w:tcPr>
          <w:p w14:paraId="1AB4DA81" w14:textId="77777777" w:rsidR="00DF47D3" w:rsidRDefault="00DF47D3" w:rsidP="00B1720C"/>
        </w:tc>
        <w:tc>
          <w:tcPr>
            <w:tcW w:w="2948" w:type="dxa"/>
          </w:tcPr>
          <w:p w14:paraId="272F4B0D" w14:textId="77777777" w:rsidR="00DF47D3" w:rsidRDefault="00DF47D3" w:rsidP="00B1720C"/>
        </w:tc>
      </w:tr>
      <w:tr w:rsidR="00DF47D3" w14:paraId="20F88866" w14:textId="77777777" w:rsidTr="00BF59E7">
        <w:trPr>
          <w:cantSplit/>
          <w:trHeight w:val="806"/>
        </w:trPr>
        <w:tc>
          <w:tcPr>
            <w:tcW w:w="2965" w:type="dxa"/>
          </w:tcPr>
          <w:p w14:paraId="08DC3485" w14:textId="77777777" w:rsidR="00DF47D3" w:rsidRDefault="00DF47D3" w:rsidP="00B1720C">
            <w:r>
              <w:t>Are there institutional CDS organization standards (modify order sets)?</w:t>
            </w:r>
          </w:p>
        </w:tc>
        <w:tc>
          <w:tcPr>
            <w:tcW w:w="1659" w:type="dxa"/>
          </w:tcPr>
          <w:p w14:paraId="48760AA0" w14:textId="372B5649" w:rsidR="00DF47D3" w:rsidRDefault="00DF47D3" w:rsidP="00B1720C">
            <w:r>
              <w:t>Process</w:t>
            </w:r>
          </w:p>
        </w:tc>
        <w:tc>
          <w:tcPr>
            <w:tcW w:w="1581" w:type="dxa"/>
          </w:tcPr>
          <w:p w14:paraId="02D78C04" w14:textId="1DBBCB61" w:rsidR="00DF47D3" w:rsidRDefault="00DF47D3" w:rsidP="00B1720C"/>
        </w:tc>
        <w:tc>
          <w:tcPr>
            <w:tcW w:w="1642" w:type="dxa"/>
          </w:tcPr>
          <w:p w14:paraId="222323B0" w14:textId="77777777" w:rsidR="00DF47D3" w:rsidRDefault="00DF47D3" w:rsidP="00B1720C"/>
        </w:tc>
        <w:tc>
          <w:tcPr>
            <w:tcW w:w="2948" w:type="dxa"/>
          </w:tcPr>
          <w:p w14:paraId="391CCD30" w14:textId="77777777" w:rsidR="00DF47D3" w:rsidRDefault="00DF47D3" w:rsidP="00B1720C"/>
        </w:tc>
      </w:tr>
      <w:tr w:rsidR="00DF47D3" w14:paraId="7C305590" w14:textId="77777777" w:rsidTr="00BF59E7">
        <w:trPr>
          <w:cantSplit/>
          <w:trHeight w:val="806"/>
        </w:trPr>
        <w:tc>
          <w:tcPr>
            <w:tcW w:w="2965" w:type="dxa"/>
          </w:tcPr>
          <w:p w14:paraId="77B6939A" w14:textId="77777777" w:rsidR="00DF47D3" w:rsidRDefault="00DF47D3" w:rsidP="00B1720C">
            <w:r>
              <w:t>Does your institution have the ability to pull data on implementation process?</w:t>
            </w:r>
          </w:p>
        </w:tc>
        <w:tc>
          <w:tcPr>
            <w:tcW w:w="1659" w:type="dxa"/>
          </w:tcPr>
          <w:p w14:paraId="6E929ACC" w14:textId="08BD38CB" w:rsidR="00DF47D3" w:rsidRDefault="00DF47D3" w:rsidP="00B1720C">
            <w:r>
              <w:t>Process</w:t>
            </w:r>
          </w:p>
        </w:tc>
        <w:tc>
          <w:tcPr>
            <w:tcW w:w="1581" w:type="dxa"/>
          </w:tcPr>
          <w:p w14:paraId="32498424" w14:textId="7382736A" w:rsidR="00DF47D3" w:rsidRDefault="00DF47D3" w:rsidP="00B1720C"/>
        </w:tc>
        <w:tc>
          <w:tcPr>
            <w:tcW w:w="1642" w:type="dxa"/>
          </w:tcPr>
          <w:p w14:paraId="495F2308" w14:textId="77777777" w:rsidR="00DF47D3" w:rsidRDefault="00DF47D3" w:rsidP="00B1720C"/>
        </w:tc>
        <w:tc>
          <w:tcPr>
            <w:tcW w:w="2948" w:type="dxa"/>
          </w:tcPr>
          <w:p w14:paraId="61CFCE75" w14:textId="77777777" w:rsidR="00DF47D3" w:rsidRDefault="00DF47D3" w:rsidP="00B1720C"/>
        </w:tc>
      </w:tr>
      <w:tr w:rsidR="00DF47D3" w14:paraId="61A4C513" w14:textId="77777777" w:rsidTr="00BF59E7">
        <w:trPr>
          <w:cantSplit/>
          <w:trHeight w:val="806"/>
        </w:trPr>
        <w:tc>
          <w:tcPr>
            <w:tcW w:w="2965" w:type="dxa"/>
            <w:tcBorders>
              <w:bottom w:val="single" w:sz="24" w:space="0" w:color="auto"/>
            </w:tcBorders>
          </w:tcPr>
          <w:p w14:paraId="32371354" w14:textId="77777777" w:rsidR="00DF47D3" w:rsidRDefault="00DF47D3" w:rsidP="00B1720C">
            <w:r>
              <w:t>Plan to collect feedback from end users?</w:t>
            </w:r>
          </w:p>
        </w:tc>
        <w:tc>
          <w:tcPr>
            <w:tcW w:w="1659" w:type="dxa"/>
            <w:tcBorders>
              <w:bottom w:val="single" w:sz="24" w:space="0" w:color="auto"/>
            </w:tcBorders>
          </w:tcPr>
          <w:p w14:paraId="6254DA9A" w14:textId="6F5BF82F" w:rsidR="00DF47D3" w:rsidRDefault="00DF47D3" w:rsidP="00B1720C">
            <w:r>
              <w:t>Process</w:t>
            </w:r>
          </w:p>
        </w:tc>
        <w:tc>
          <w:tcPr>
            <w:tcW w:w="1581" w:type="dxa"/>
            <w:tcBorders>
              <w:bottom w:val="single" w:sz="24" w:space="0" w:color="auto"/>
            </w:tcBorders>
          </w:tcPr>
          <w:p w14:paraId="05ED4467" w14:textId="09497687" w:rsidR="00DF47D3" w:rsidRDefault="00DF47D3" w:rsidP="00B1720C"/>
        </w:tc>
        <w:tc>
          <w:tcPr>
            <w:tcW w:w="1642" w:type="dxa"/>
            <w:tcBorders>
              <w:bottom w:val="single" w:sz="24" w:space="0" w:color="auto"/>
            </w:tcBorders>
          </w:tcPr>
          <w:p w14:paraId="7A65D072" w14:textId="77777777" w:rsidR="00DF47D3" w:rsidRDefault="00DF47D3" w:rsidP="00B1720C"/>
        </w:tc>
        <w:tc>
          <w:tcPr>
            <w:tcW w:w="2948" w:type="dxa"/>
            <w:tcBorders>
              <w:bottom w:val="single" w:sz="24" w:space="0" w:color="auto"/>
            </w:tcBorders>
          </w:tcPr>
          <w:p w14:paraId="2EFAABFD" w14:textId="77777777" w:rsidR="00DF47D3" w:rsidRDefault="00DF47D3" w:rsidP="00B1720C"/>
        </w:tc>
      </w:tr>
      <w:tr w:rsidR="00DF47D3" w14:paraId="5C4D0A17" w14:textId="77777777" w:rsidTr="00BF59E7">
        <w:trPr>
          <w:cantSplit/>
          <w:trHeight w:val="498"/>
        </w:trPr>
        <w:tc>
          <w:tcPr>
            <w:tcW w:w="2965" w:type="dxa"/>
            <w:tcBorders>
              <w:top w:val="single" w:sz="24" w:space="0" w:color="auto"/>
            </w:tcBorders>
          </w:tcPr>
          <w:p w14:paraId="5B1BE73C" w14:textId="77777777" w:rsidR="00DF47D3" w:rsidRDefault="00DF47D3" w:rsidP="00B1720C">
            <w:r>
              <w:t>Ensure CDS implementers can modify the browser white list</w:t>
            </w:r>
          </w:p>
        </w:tc>
        <w:tc>
          <w:tcPr>
            <w:tcW w:w="1659" w:type="dxa"/>
            <w:tcBorders>
              <w:top w:val="single" w:sz="24" w:space="0" w:color="auto"/>
            </w:tcBorders>
          </w:tcPr>
          <w:p w14:paraId="2F19D386" w14:textId="04845E8A" w:rsidR="00DF47D3" w:rsidRDefault="00DF47D3" w:rsidP="00B1720C">
            <w:r>
              <w:t>Skills</w:t>
            </w:r>
          </w:p>
        </w:tc>
        <w:tc>
          <w:tcPr>
            <w:tcW w:w="1581" w:type="dxa"/>
            <w:tcBorders>
              <w:top w:val="single" w:sz="24" w:space="0" w:color="auto"/>
            </w:tcBorders>
          </w:tcPr>
          <w:p w14:paraId="5882C029" w14:textId="3B470865" w:rsidR="00DF47D3" w:rsidRDefault="00DF47D3" w:rsidP="00B1720C"/>
        </w:tc>
        <w:tc>
          <w:tcPr>
            <w:tcW w:w="1642" w:type="dxa"/>
            <w:tcBorders>
              <w:top w:val="single" w:sz="24" w:space="0" w:color="auto"/>
            </w:tcBorders>
          </w:tcPr>
          <w:p w14:paraId="2B12DD28" w14:textId="77777777" w:rsidR="00DF47D3" w:rsidRDefault="00DF47D3" w:rsidP="00B1720C"/>
        </w:tc>
        <w:tc>
          <w:tcPr>
            <w:tcW w:w="2948" w:type="dxa"/>
            <w:tcBorders>
              <w:top w:val="single" w:sz="24" w:space="0" w:color="auto"/>
            </w:tcBorders>
          </w:tcPr>
          <w:p w14:paraId="0DBB0F77" w14:textId="77777777" w:rsidR="00DF47D3" w:rsidRDefault="00DF47D3" w:rsidP="00B1720C"/>
        </w:tc>
      </w:tr>
      <w:tr w:rsidR="00DF47D3" w14:paraId="0C73CA95" w14:textId="77777777" w:rsidTr="00BF59E7">
        <w:trPr>
          <w:cantSplit/>
          <w:trHeight w:val="806"/>
        </w:trPr>
        <w:tc>
          <w:tcPr>
            <w:tcW w:w="2965" w:type="dxa"/>
          </w:tcPr>
          <w:p w14:paraId="2DF539FF" w14:textId="77777777" w:rsidR="00DF47D3" w:rsidRDefault="00DF47D3" w:rsidP="00B1720C">
            <w:r>
              <w:t>Someone who can determine which workflow type matches the organization’s workflow</w:t>
            </w:r>
          </w:p>
        </w:tc>
        <w:tc>
          <w:tcPr>
            <w:tcW w:w="1659" w:type="dxa"/>
          </w:tcPr>
          <w:p w14:paraId="4FE97E79" w14:textId="28DC4573" w:rsidR="00DF47D3" w:rsidRDefault="00DF47D3" w:rsidP="00B1720C">
            <w:r>
              <w:t>Skills</w:t>
            </w:r>
          </w:p>
        </w:tc>
        <w:tc>
          <w:tcPr>
            <w:tcW w:w="1581" w:type="dxa"/>
          </w:tcPr>
          <w:p w14:paraId="33BEB511" w14:textId="0CD48470" w:rsidR="00DF47D3" w:rsidRDefault="00DF47D3" w:rsidP="00B1720C"/>
        </w:tc>
        <w:tc>
          <w:tcPr>
            <w:tcW w:w="1642" w:type="dxa"/>
          </w:tcPr>
          <w:p w14:paraId="36352751" w14:textId="77777777" w:rsidR="00DF47D3" w:rsidRDefault="00DF47D3" w:rsidP="00B1720C"/>
        </w:tc>
        <w:tc>
          <w:tcPr>
            <w:tcW w:w="2948" w:type="dxa"/>
          </w:tcPr>
          <w:p w14:paraId="3032159C" w14:textId="77777777" w:rsidR="00DF47D3" w:rsidRDefault="00DF47D3" w:rsidP="00B1720C"/>
        </w:tc>
      </w:tr>
      <w:tr w:rsidR="00DF47D3" w14:paraId="4C3B4521" w14:textId="77777777" w:rsidTr="00BF59E7">
        <w:trPr>
          <w:cantSplit/>
          <w:trHeight w:val="806"/>
        </w:trPr>
        <w:tc>
          <w:tcPr>
            <w:tcW w:w="2965" w:type="dxa"/>
          </w:tcPr>
          <w:p w14:paraId="216F2271" w14:textId="21D8A722" w:rsidR="00DF47D3" w:rsidRDefault="00DF47D3" w:rsidP="00F51C9F">
            <w:r>
              <w:t>Someone who can check mapping medications, laboratory orders, and diagnosis codes to local codes</w:t>
            </w:r>
          </w:p>
        </w:tc>
        <w:tc>
          <w:tcPr>
            <w:tcW w:w="1659" w:type="dxa"/>
          </w:tcPr>
          <w:p w14:paraId="33CBA0F8" w14:textId="145C3858" w:rsidR="00DF47D3" w:rsidRDefault="00DF47D3" w:rsidP="00B1720C">
            <w:r>
              <w:t>Skills</w:t>
            </w:r>
          </w:p>
        </w:tc>
        <w:tc>
          <w:tcPr>
            <w:tcW w:w="1581" w:type="dxa"/>
          </w:tcPr>
          <w:p w14:paraId="3F890F55" w14:textId="4BA5D43A" w:rsidR="00DF47D3" w:rsidRDefault="00DF47D3" w:rsidP="00B1720C"/>
        </w:tc>
        <w:tc>
          <w:tcPr>
            <w:tcW w:w="1642" w:type="dxa"/>
          </w:tcPr>
          <w:p w14:paraId="081E1842" w14:textId="77777777" w:rsidR="00DF47D3" w:rsidRDefault="00DF47D3" w:rsidP="00B1720C"/>
        </w:tc>
        <w:tc>
          <w:tcPr>
            <w:tcW w:w="2948" w:type="dxa"/>
          </w:tcPr>
          <w:p w14:paraId="0595506E" w14:textId="77777777" w:rsidR="00DF47D3" w:rsidRDefault="00DF47D3" w:rsidP="00B1720C"/>
        </w:tc>
      </w:tr>
      <w:tr w:rsidR="00DF47D3" w14:paraId="008045ED" w14:textId="77777777" w:rsidTr="00BF59E7">
        <w:trPr>
          <w:cantSplit/>
          <w:trHeight w:val="806"/>
        </w:trPr>
        <w:tc>
          <w:tcPr>
            <w:tcW w:w="2965" w:type="dxa"/>
          </w:tcPr>
          <w:p w14:paraId="2FA67B81" w14:textId="77777777" w:rsidR="00DF47D3" w:rsidRDefault="00DF47D3" w:rsidP="00B1720C">
            <w:r>
              <w:t>Someone who understands the clinical content</w:t>
            </w:r>
          </w:p>
        </w:tc>
        <w:tc>
          <w:tcPr>
            <w:tcW w:w="1659" w:type="dxa"/>
          </w:tcPr>
          <w:p w14:paraId="464A7677" w14:textId="3EE884A1" w:rsidR="00DF47D3" w:rsidRDefault="00DF47D3" w:rsidP="00B1720C">
            <w:r>
              <w:t>Skills</w:t>
            </w:r>
          </w:p>
        </w:tc>
        <w:tc>
          <w:tcPr>
            <w:tcW w:w="1581" w:type="dxa"/>
          </w:tcPr>
          <w:p w14:paraId="20DCC833" w14:textId="25EB1327" w:rsidR="00DF47D3" w:rsidRDefault="00DF47D3" w:rsidP="00B1720C"/>
        </w:tc>
        <w:tc>
          <w:tcPr>
            <w:tcW w:w="1642" w:type="dxa"/>
          </w:tcPr>
          <w:p w14:paraId="50F9192E" w14:textId="77777777" w:rsidR="00DF47D3" w:rsidRDefault="00DF47D3" w:rsidP="00B1720C"/>
        </w:tc>
        <w:tc>
          <w:tcPr>
            <w:tcW w:w="2948" w:type="dxa"/>
          </w:tcPr>
          <w:p w14:paraId="7F47CC94" w14:textId="77777777" w:rsidR="00DF47D3" w:rsidRDefault="00DF47D3" w:rsidP="00B1720C"/>
        </w:tc>
      </w:tr>
      <w:tr w:rsidR="00DF47D3" w14:paraId="4CED6B0E" w14:textId="77777777" w:rsidTr="00BF59E7">
        <w:trPr>
          <w:cantSplit/>
          <w:trHeight w:val="806"/>
        </w:trPr>
        <w:tc>
          <w:tcPr>
            <w:tcW w:w="2965" w:type="dxa"/>
            <w:tcBorders>
              <w:top w:val="single" w:sz="24" w:space="0" w:color="auto"/>
            </w:tcBorders>
          </w:tcPr>
          <w:p w14:paraId="365B425F" w14:textId="77777777" w:rsidR="00DF47D3" w:rsidRDefault="00DF47D3" w:rsidP="00B1720C">
            <w:r>
              <w:lastRenderedPageBreak/>
              <w:t>Time – Clinician Champion</w:t>
            </w:r>
          </w:p>
        </w:tc>
        <w:tc>
          <w:tcPr>
            <w:tcW w:w="1659" w:type="dxa"/>
            <w:tcBorders>
              <w:top w:val="single" w:sz="24" w:space="0" w:color="auto"/>
            </w:tcBorders>
          </w:tcPr>
          <w:p w14:paraId="370E79D9" w14:textId="1A24AD8A" w:rsidR="00DF47D3" w:rsidRDefault="00DF47D3" w:rsidP="00B1720C">
            <w:r>
              <w:t>Resources</w:t>
            </w:r>
          </w:p>
        </w:tc>
        <w:tc>
          <w:tcPr>
            <w:tcW w:w="1581" w:type="dxa"/>
            <w:tcBorders>
              <w:top w:val="single" w:sz="24" w:space="0" w:color="auto"/>
            </w:tcBorders>
          </w:tcPr>
          <w:p w14:paraId="660DF7D9" w14:textId="31AF8F05" w:rsidR="00DF47D3" w:rsidRDefault="00DF47D3" w:rsidP="00B1720C"/>
        </w:tc>
        <w:tc>
          <w:tcPr>
            <w:tcW w:w="1642" w:type="dxa"/>
            <w:tcBorders>
              <w:top w:val="single" w:sz="24" w:space="0" w:color="auto"/>
            </w:tcBorders>
          </w:tcPr>
          <w:p w14:paraId="40EA28A8" w14:textId="77777777" w:rsidR="00DF47D3" w:rsidRDefault="00DF47D3" w:rsidP="00B1720C"/>
        </w:tc>
        <w:tc>
          <w:tcPr>
            <w:tcW w:w="2948" w:type="dxa"/>
            <w:tcBorders>
              <w:top w:val="single" w:sz="24" w:space="0" w:color="auto"/>
            </w:tcBorders>
          </w:tcPr>
          <w:p w14:paraId="7226934A" w14:textId="77777777" w:rsidR="00DF47D3" w:rsidRDefault="00DF47D3" w:rsidP="00B1720C"/>
        </w:tc>
      </w:tr>
      <w:tr w:rsidR="00DF47D3" w14:paraId="58B993CF" w14:textId="77777777" w:rsidTr="00BF59E7">
        <w:trPr>
          <w:cantSplit/>
          <w:trHeight w:val="806"/>
        </w:trPr>
        <w:tc>
          <w:tcPr>
            <w:tcW w:w="2965" w:type="dxa"/>
          </w:tcPr>
          <w:p w14:paraId="28F299CB" w14:textId="77777777" w:rsidR="00DF47D3" w:rsidRDefault="00DF47D3" w:rsidP="00B1720C">
            <w:r>
              <w:t>Time – Implementers</w:t>
            </w:r>
          </w:p>
        </w:tc>
        <w:tc>
          <w:tcPr>
            <w:tcW w:w="1659" w:type="dxa"/>
          </w:tcPr>
          <w:p w14:paraId="68673239" w14:textId="648FF53B" w:rsidR="00DF47D3" w:rsidRDefault="00DF47D3" w:rsidP="00B1720C">
            <w:r>
              <w:t>Resources</w:t>
            </w:r>
          </w:p>
        </w:tc>
        <w:tc>
          <w:tcPr>
            <w:tcW w:w="1581" w:type="dxa"/>
          </w:tcPr>
          <w:p w14:paraId="7E02B86A" w14:textId="41655B2A" w:rsidR="00DF47D3" w:rsidRDefault="00DF47D3" w:rsidP="00B1720C"/>
        </w:tc>
        <w:tc>
          <w:tcPr>
            <w:tcW w:w="1642" w:type="dxa"/>
          </w:tcPr>
          <w:p w14:paraId="4969B923" w14:textId="77777777" w:rsidR="00DF47D3" w:rsidRDefault="00DF47D3" w:rsidP="00B1720C"/>
        </w:tc>
        <w:tc>
          <w:tcPr>
            <w:tcW w:w="2948" w:type="dxa"/>
          </w:tcPr>
          <w:p w14:paraId="77F04CA7" w14:textId="77777777" w:rsidR="00DF47D3" w:rsidRDefault="00DF47D3" w:rsidP="00B1720C"/>
        </w:tc>
      </w:tr>
      <w:tr w:rsidR="00DF47D3" w14:paraId="69A5C6CA" w14:textId="77777777" w:rsidTr="00BF59E7">
        <w:trPr>
          <w:cantSplit/>
          <w:trHeight w:val="806"/>
        </w:trPr>
        <w:tc>
          <w:tcPr>
            <w:tcW w:w="2965" w:type="dxa"/>
          </w:tcPr>
          <w:p w14:paraId="56F1ACAE" w14:textId="77777777" w:rsidR="00DF47D3" w:rsidRDefault="00DF47D3" w:rsidP="00B1720C">
            <w:r>
              <w:t>Time – Analyst 1</w:t>
            </w:r>
          </w:p>
        </w:tc>
        <w:tc>
          <w:tcPr>
            <w:tcW w:w="1659" w:type="dxa"/>
          </w:tcPr>
          <w:p w14:paraId="1719923D" w14:textId="6A6B3E42" w:rsidR="00DF47D3" w:rsidRDefault="00DF47D3" w:rsidP="00B1720C">
            <w:r>
              <w:t>Resources</w:t>
            </w:r>
          </w:p>
        </w:tc>
        <w:tc>
          <w:tcPr>
            <w:tcW w:w="1581" w:type="dxa"/>
          </w:tcPr>
          <w:p w14:paraId="107A7CFC" w14:textId="59FE97FC" w:rsidR="00DF47D3" w:rsidRDefault="00DF47D3" w:rsidP="00B1720C"/>
        </w:tc>
        <w:tc>
          <w:tcPr>
            <w:tcW w:w="1642" w:type="dxa"/>
          </w:tcPr>
          <w:p w14:paraId="461986FE" w14:textId="77777777" w:rsidR="00DF47D3" w:rsidRDefault="00DF47D3" w:rsidP="00B1720C"/>
        </w:tc>
        <w:tc>
          <w:tcPr>
            <w:tcW w:w="2948" w:type="dxa"/>
          </w:tcPr>
          <w:p w14:paraId="5C5CA7FF" w14:textId="77777777" w:rsidR="00DF47D3" w:rsidRDefault="00DF47D3" w:rsidP="00B1720C"/>
        </w:tc>
      </w:tr>
      <w:tr w:rsidR="00DF47D3" w14:paraId="4B3B385F" w14:textId="77777777" w:rsidTr="00BF59E7">
        <w:trPr>
          <w:cantSplit/>
          <w:trHeight w:val="806"/>
        </w:trPr>
        <w:tc>
          <w:tcPr>
            <w:tcW w:w="2965" w:type="dxa"/>
          </w:tcPr>
          <w:p w14:paraId="71EC4726" w14:textId="77777777" w:rsidR="00DF47D3" w:rsidRDefault="00DF47D3" w:rsidP="00B1720C">
            <w:r>
              <w:t>Time – Analyst 2</w:t>
            </w:r>
          </w:p>
        </w:tc>
        <w:tc>
          <w:tcPr>
            <w:tcW w:w="1659" w:type="dxa"/>
          </w:tcPr>
          <w:p w14:paraId="2476DDE3" w14:textId="07342897" w:rsidR="00DF47D3" w:rsidRDefault="00DF47D3" w:rsidP="00B1720C">
            <w:r>
              <w:t>Resources</w:t>
            </w:r>
          </w:p>
        </w:tc>
        <w:tc>
          <w:tcPr>
            <w:tcW w:w="1581" w:type="dxa"/>
          </w:tcPr>
          <w:p w14:paraId="1072839B" w14:textId="4B0BF305" w:rsidR="00DF47D3" w:rsidRDefault="00DF47D3" w:rsidP="00B1720C"/>
        </w:tc>
        <w:tc>
          <w:tcPr>
            <w:tcW w:w="1642" w:type="dxa"/>
          </w:tcPr>
          <w:p w14:paraId="142F7C18" w14:textId="77777777" w:rsidR="00DF47D3" w:rsidRDefault="00DF47D3" w:rsidP="00B1720C"/>
        </w:tc>
        <w:tc>
          <w:tcPr>
            <w:tcW w:w="2948" w:type="dxa"/>
          </w:tcPr>
          <w:p w14:paraId="7CB873B1" w14:textId="77777777" w:rsidR="00DF47D3" w:rsidRDefault="00DF47D3" w:rsidP="00B1720C"/>
        </w:tc>
      </w:tr>
      <w:tr w:rsidR="00DF47D3" w14:paraId="77260131" w14:textId="77777777" w:rsidTr="00BF59E7">
        <w:trPr>
          <w:cantSplit/>
          <w:trHeight w:val="806"/>
        </w:trPr>
        <w:tc>
          <w:tcPr>
            <w:tcW w:w="2965" w:type="dxa"/>
          </w:tcPr>
          <w:p w14:paraId="0E4DDEDE" w14:textId="77777777" w:rsidR="00DF47D3" w:rsidRDefault="00DF47D3" w:rsidP="00B1720C">
            <w:r>
              <w:t>Financial Resources (if any)</w:t>
            </w:r>
          </w:p>
        </w:tc>
        <w:tc>
          <w:tcPr>
            <w:tcW w:w="1659" w:type="dxa"/>
          </w:tcPr>
          <w:p w14:paraId="3031AAD4" w14:textId="3A8F3542" w:rsidR="00DF47D3" w:rsidRDefault="00DF47D3" w:rsidP="00B1720C">
            <w:r>
              <w:t>Resources</w:t>
            </w:r>
          </w:p>
        </w:tc>
        <w:tc>
          <w:tcPr>
            <w:tcW w:w="1581" w:type="dxa"/>
          </w:tcPr>
          <w:p w14:paraId="5C6B97D4" w14:textId="7F2B037C" w:rsidR="00DF47D3" w:rsidRDefault="00DF47D3" w:rsidP="00B1720C"/>
        </w:tc>
        <w:tc>
          <w:tcPr>
            <w:tcW w:w="1642" w:type="dxa"/>
          </w:tcPr>
          <w:p w14:paraId="26AC8E29" w14:textId="77777777" w:rsidR="00DF47D3" w:rsidRDefault="00DF47D3" w:rsidP="00B1720C"/>
        </w:tc>
        <w:tc>
          <w:tcPr>
            <w:tcW w:w="2948" w:type="dxa"/>
          </w:tcPr>
          <w:p w14:paraId="44D6952F" w14:textId="77777777" w:rsidR="00DF47D3" w:rsidRDefault="00DF47D3" w:rsidP="00B1720C"/>
        </w:tc>
      </w:tr>
      <w:tr w:rsidR="00DF47D3" w14:paraId="7A6F49BB" w14:textId="77777777" w:rsidTr="00BF59E7">
        <w:trPr>
          <w:cantSplit/>
          <w:trHeight w:val="806"/>
        </w:trPr>
        <w:tc>
          <w:tcPr>
            <w:tcW w:w="2965" w:type="dxa"/>
            <w:tcBorders>
              <w:bottom w:val="single" w:sz="24" w:space="0" w:color="auto"/>
            </w:tcBorders>
          </w:tcPr>
          <w:p w14:paraId="4D4EE490" w14:textId="77777777" w:rsidR="00DF47D3" w:rsidRDefault="00DF47D3" w:rsidP="00B1720C">
            <w:r>
              <w:t>Patient Volume</w:t>
            </w:r>
          </w:p>
        </w:tc>
        <w:tc>
          <w:tcPr>
            <w:tcW w:w="1659" w:type="dxa"/>
            <w:tcBorders>
              <w:bottom w:val="single" w:sz="24" w:space="0" w:color="auto"/>
            </w:tcBorders>
          </w:tcPr>
          <w:p w14:paraId="6D862F33" w14:textId="6D2E3849" w:rsidR="00DF47D3" w:rsidRDefault="00DF47D3" w:rsidP="00B1720C">
            <w:r>
              <w:t>Resources</w:t>
            </w:r>
          </w:p>
        </w:tc>
        <w:tc>
          <w:tcPr>
            <w:tcW w:w="1581" w:type="dxa"/>
            <w:tcBorders>
              <w:bottom w:val="single" w:sz="24" w:space="0" w:color="auto"/>
            </w:tcBorders>
          </w:tcPr>
          <w:p w14:paraId="66A34C44" w14:textId="7C734760" w:rsidR="00DF47D3" w:rsidRDefault="00DF47D3" w:rsidP="00B1720C"/>
        </w:tc>
        <w:tc>
          <w:tcPr>
            <w:tcW w:w="1642" w:type="dxa"/>
            <w:tcBorders>
              <w:bottom w:val="single" w:sz="24" w:space="0" w:color="auto"/>
            </w:tcBorders>
          </w:tcPr>
          <w:p w14:paraId="21B1B262" w14:textId="77777777" w:rsidR="00DF47D3" w:rsidRDefault="00DF47D3" w:rsidP="00B1720C"/>
        </w:tc>
        <w:tc>
          <w:tcPr>
            <w:tcW w:w="2948" w:type="dxa"/>
            <w:tcBorders>
              <w:bottom w:val="single" w:sz="24" w:space="0" w:color="auto"/>
            </w:tcBorders>
          </w:tcPr>
          <w:p w14:paraId="39151FBC" w14:textId="77777777" w:rsidR="00DF47D3" w:rsidRDefault="00DF47D3" w:rsidP="00B1720C"/>
        </w:tc>
      </w:tr>
      <w:tr w:rsidR="00DF47D3" w14:paraId="55344CA3" w14:textId="77777777" w:rsidTr="00BF59E7">
        <w:trPr>
          <w:cantSplit/>
          <w:trHeight w:val="806"/>
        </w:trPr>
        <w:tc>
          <w:tcPr>
            <w:tcW w:w="2965" w:type="dxa"/>
            <w:tcBorders>
              <w:top w:val="single" w:sz="24" w:space="0" w:color="auto"/>
            </w:tcBorders>
          </w:tcPr>
          <w:p w14:paraId="52841FA1" w14:textId="77777777" w:rsidR="00DF47D3" w:rsidRPr="001923B2" w:rsidRDefault="00DF47D3" w:rsidP="00B1720C">
            <w:pPr>
              <w:rPr>
                <w:b/>
                <w:bCs/>
                <w:color w:val="FFFFFF" w:themeColor="background1"/>
              </w:rPr>
            </w:pPr>
            <w:r>
              <w:t>Call to provide feedback</w:t>
            </w:r>
          </w:p>
        </w:tc>
        <w:tc>
          <w:tcPr>
            <w:tcW w:w="1659" w:type="dxa"/>
            <w:tcBorders>
              <w:top w:val="single" w:sz="24" w:space="0" w:color="auto"/>
            </w:tcBorders>
          </w:tcPr>
          <w:p w14:paraId="1F4572C1" w14:textId="73F23F73" w:rsidR="00DF47D3" w:rsidRDefault="00DF47D3" w:rsidP="00B1720C">
            <w:r>
              <w:t>Post Implementation</w:t>
            </w:r>
          </w:p>
        </w:tc>
        <w:tc>
          <w:tcPr>
            <w:tcW w:w="1581" w:type="dxa"/>
            <w:tcBorders>
              <w:top w:val="single" w:sz="24" w:space="0" w:color="auto"/>
            </w:tcBorders>
          </w:tcPr>
          <w:p w14:paraId="31BE42A6" w14:textId="4FCDA526" w:rsidR="00DF47D3" w:rsidRDefault="00DF47D3" w:rsidP="00B1720C"/>
        </w:tc>
        <w:tc>
          <w:tcPr>
            <w:tcW w:w="1642" w:type="dxa"/>
            <w:tcBorders>
              <w:top w:val="single" w:sz="24" w:space="0" w:color="auto"/>
            </w:tcBorders>
          </w:tcPr>
          <w:p w14:paraId="6B0FA801" w14:textId="77777777" w:rsidR="00DF47D3" w:rsidRDefault="00DF47D3" w:rsidP="00B1720C"/>
        </w:tc>
        <w:tc>
          <w:tcPr>
            <w:tcW w:w="2948" w:type="dxa"/>
            <w:tcBorders>
              <w:top w:val="single" w:sz="24" w:space="0" w:color="auto"/>
            </w:tcBorders>
          </w:tcPr>
          <w:p w14:paraId="52AD1610" w14:textId="77777777" w:rsidR="00DF47D3" w:rsidRDefault="00DF47D3" w:rsidP="00B1720C"/>
        </w:tc>
      </w:tr>
      <w:tr w:rsidR="00DF47D3" w14:paraId="33FDDC72" w14:textId="77777777" w:rsidTr="00BF59E7">
        <w:trPr>
          <w:cantSplit/>
          <w:trHeight w:val="806"/>
        </w:trPr>
        <w:tc>
          <w:tcPr>
            <w:tcW w:w="2965" w:type="dxa"/>
          </w:tcPr>
          <w:p w14:paraId="36F8FA21" w14:textId="77777777" w:rsidR="00DF47D3" w:rsidRPr="001923B2" w:rsidRDefault="00DF47D3" w:rsidP="00B1720C">
            <w:pPr>
              <w:rPr>
                <w:b/>
                <w:bCs/>
                <w:color w:val="FFFFFF" w:themeColor="background1"/>
              </w:rPr>
            </w:pPr>
            <w:r>
              <w:t>Submit implementation experience including lessons learned and barriers</w:t>
            </w:r>
          </w:p>
        </w:tc>
        <w:tc>
          <w:tcPr>
            <w:tcW w:w="1659" w:type="dxa"/>
          </w:tcPr>
          <w:p w14:paraId="0C35A1DC" w14:textId="3FD481A4" w:rsidR="00DF47D3" w:rsidRDefault="00DF47D3" w:rsidP="00B1720C">
            <w:r>
              <w:t>Post Implementation</w:t>
            </w:r>
          </w:p>
        </w:tc>
        <w:tc>
          <w:tcPr>
            <w:tcW w:w="1581" w:type="dxa"/>
          </w:tcPr>
          <w:p w14:paraId="08A0906B" w14:textId="465028AF" w:rsidR="00DF47D3" w:rsidRDefault="00DF47D3" w:rsidP="00B1720C"/>
        </w:tc>
        <w:tc>
          <w:tcPr>
            <w:tcW w:w="1642" w:type="dxa"/>
          </w:tcPr>
          <w:p w14:paraId="12D116D7" w14:textId="77777777" w:rsidR="00DF47D3" w:rsidRDefault="00DF47D3" w:rsidP="00B1720C"/>
        </w:tc>
        <w:tc>
          <w:tcPr>
            <w:tcW w:w="2948" w:type="dxa"/>
          </w:tcPr>
          <w:p w14:paraId="7A65F1E5" w14:textId="77777777" w:rsidR="00DF47D3" w:rsidRDefault="00DF47D3" w:rsidP="00B1720C"/>
        </w:tc>
      </w:tr>
      <w:tr w:rsidR="00DF47D3" w14:paraId="53138F00" w14:textId="77777777" w:rsidTr="00BF59E7">
        <w:trPr>
          <w:cantSplit/>
          <w:trHeight w:val="806"/>
        </w:trPr>
        <w:tc>
          <w:tcPr>
            <w:tcW w:w="2965" w:type="dxa"/>
          </w:tcPr>
          <w:p w14:paraId="488FD9E3" w14:textId="77777777" w:rsidR="00DF47D3" w:rsidRDefault="00DF47D3" w:rsidP="00B1720C">
            <w:r>
              <w:t>Develop plan for updating</w:t>
            </w:r>
          </w:p>
        </w:tc>
        <w:tc>
          <w:tcPr>
            <w:tcW w:w="1659" w:type="dxa"/>
          </w:tcPr>
          <w:p w14:paraId="116667B3" w14:textId="24A03524" w:rsidR="00DF47D3" w:rsidRDefault="00DF47D3" w:rsidP="00B1720C">
            <w:r>
              <w:t>Post Implementation</w:t>
            </w:r>
          </w:p>
        </w:tc>
        <w:tc>
          <w:tcPr>
            <w:tcW w:w="1581" w:type="dxa"/>
          </w:tcPr>
          <w:p w14:paraId="51A6C031" w14:textId="008F3810" w:rsidR="00DF47D3" w:rsidRDefault="00DF47D3" w:rsidP="00B1720C"/>
        </w:tc>
        <w:tc>
          <w:tcPr>
            <w:tcW w:w="1642" w:type="dxa"/>
          </w:tcPr>
          <w:p w14:paraId="0527F2C5" w14:textId="77777777" w:rsidR="00DF47D3" w:rsidRDefault="00DF47D3" w:rsidP="00B1720C"/>
        </w:tc>
        <w:tc>
          <w:tcPr>
            <w:tcW w:w="2948" w:type="dxa"/>
          </w:tcPr>
          <w:p w14:paraId="6899104F" w14:textId="77777777" w:rsidR="00DF47D3" w:rsidRDefault="00DF47D3" w:rsidP="00B1720C"/>
        </w:tc>
      </w:tr>
      <w:tr w:rsidR="00DF47D3" w14:paraId="2B819389" w14:textId="77777777" w:rsidTr="00BF59E7">
        <w:trPr>
          <w:cantSplit/>
          <w:trHeight w:val="806"/>
        </w:trPr>
        <w:tc>
          <w:tcPr>
            <w:tcW w:w="2965" w:type="dxa"/>
          </w:tcPr>
          <w:p w14:paraId="32163020" w14:textId="77777777" w:rsidR="00DF47D3" w:rsidRDefault="00DF47D3" w:rsidP="00B1720C">
            <w:r>
              <w:t>Send output of CDS products back to source organization</w:t>
            </w:r>
          </w:p>
        </w:tc>
        <w:tc>
          <w:tcPr>
            <w:tcW w:w="1659" w:type="dxa"/>
          </w:tcPr>
          <w:p w14:paraId="75E83B78" w14:textId="5D60EC5A" w:rsidR="00DF47D3" w:rsidRDefault="00DF47D3" w:rsidP="00B1720C">
            <w:r>
              <w:t>Post Implementation</w:t>
            </w:r>
          </w:p>
        </w:tc>
        <w:tc>
          <w:tcPr>
            <w:tcW w:w="1581" w:type="dxa"/>
          </w:tcPr>
          <w:p w14:paraId="1841056F" w14:textId="20A5061D" w:rsidR="00DF47D3" w:rsidRDefault="00DF47D3" w:rsidP="00B1720C"/>
        </w:tc>
        <w:tc>
          <w:tcPr>
            <w:tcW w:w="1642" w:type="dxa"/>
          </w:tcPr>
          <w:p w14:paraId="117A2395" w14:textId="77777777" w:rsidR="00DF47D3" w:rsidRDefault="00DF47D3" w:rsidP="00B1720C"/>
        </w:tc>
        <w:tc>
          <w:tcPr>
            <w:tcW w:w="2948" w:type="dxa"/>
          </w:tcPr>
          <w:p w14:paraId="15B3BDB5" w14:textId="77777777" w:rsidR="00DF47D3" w:rsidRDefault="00DF47D3" w:rsidP="00B1720C"/>
        </w:tc>
      </w:tr>
    </w:tbl>
    <w:p w14:paraId="4401405B" w14:textId="77777777" w:rsidR="00DF47D3" w:rsidRDefault="00DF47D3" w:rsidP="00DF47D3"/>
    <w:sectPr w:rsidR="00DF47D3" w:rsidSect="00DF47D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23353" w14:textId="77777777" w:rsidR="000A2450" w:rsidRDefault="000A2450" w:rsidP="00F51C9F">
      <w:pPr>
        <w:spacing w:after="0" w:line="240" w:lineRule="auto"/>
      </w:pPr>
      <w:r>
        <w:separator/>
      </w:r>
    </w:p>
  </w:endnote>
  <w:endnote w:type="continuationSeparator" w:id="0">
    <w:p w14:paraId="4ABDA7BF" w14:textId="77777777" w:rsidR="000A2450" w:rsidRDefault="000A2450" w:rsidP="00F5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1A7C9" w14:textId="2F4A4BCA" w:rsidR="00F51C9F" w:rsidRDefault="00F51C9F">
    <w:pPr>
      <w:pStyle w:val="Footer"/>
    </w:pPr>
    <w:r>
      <w:t>Refugee Health CDS Implementation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6D608" w14:textId="77777777" w:rsidR="000A2450" w:rsidRDefault="000A2450" w:rsidP="00F51C9F">
      <w:pPr>
        <w:spacing w:after="0" w:line="240" w:lineRule="auto"/>
      </w:pPr>
      <w:r>
        <w:separator/>
      </w:r>
    </w:p>
  </w:footnote>
  <w:footnote w:type="continuationSeparator" w:id="0">
    <w:p w14:paraId="180476D0" w14:textId="77777777" w:rsidR="000A2450" w:rsidRDefault="000A2450" w:rsidP="00F51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F62CF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5A8D26B4"/>
    <w:multiLevelType w:val="hybridMultilevel"/>
    <w:tmpl w:val="3FB8ED74"/>
    <w:lvl w:ilvl="0" w:tplc="3CF042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BD"/>
    <w:rsid w:val="000441F1"/>
    <w:rsid w:val="000A2450"/>
    <w:rsid w:val="00122317"/>
    <w:rsid w:val="00184EB6"/>
    <w:rsid w:val="001879B9"/>
    <w:rsid w:val="001923B2"/>
    <w:rsid w:val="001D02B3"/>
    <w:rsid w:val="001F4806"/>
    <w:rsid w:val="002517CD"/>
    <w:rsid w:val="002A04CF"/>
    <w:rsid w:val="002A2F5D"/>
    <w:rsid w:val="002B5C05"/>
    <w:rsid w:val="00415F36"/>
    <w:rsid w:val="00620526"/>
    <w:rsid w:val="00643616"/>
    <w:rsid w:val="00794BE3"/>
    <w:rsid w:val="007B6C12"/>
    <w:rsid w:val="007D295D"/>
    <w:rsid w:val="008D387F"/>
    <w:rsid w:val="0098438C"/>
    <w:rsid w:val="00BA403B"/>
    <w:rsid w:val="00BF21DE"/>
    <w:rsid w:val="00BF59E7"/>
    <w:rsid w:val="00CA3EFE"/>
    <w:rsid w:val="00DF47D3"/>
    <w:rsid w:val="00E10DBD"/>
    <w:rsid w:val="00F51C9F"/>
    <w:rsid w:val="00F8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1073"/>
  <w15:docId w15:val="{F8D3AFB7-4E6F-2E4F-A93A-6D9FF511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1923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1923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923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923B2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98438C"/>
  </w:style>
  <w:style w:type="table" w:styleId="GridTable5Dark">
    <w:name w:val="Grid Table 5 Dark"/>
    <w:basedOn w:val="TableNormal"/>
    <w:uiPriority w:val="50"/>
    <w:rsid w:val="00DF47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F51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C9F"/>
  </w:style>
  <w:style w:type="paragraph" w:styleId="Footer">
    <w:name w:val="footer"/>
    <w:basedOn w:val="Normal"/>
    <w:link w:val="FooterChar"/>
    <w:uiPriority w:val="99"/>
    <w:unhideWhenUsed/>
    <w:rsid w:val="00F51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C9F"/>
  </w:style>
  <w:style w:type="paragraph" w:styleId="Title">
    <w:name w:val="Title"/>
    <w:basedOn w:val="Normal"/>
    <w:next w:val="Normal"/>
    <w:link w:val="TitleChar"/>
    <w:uiPriority w:val="10"/>
    <w:qFormat/>
    <w:rsid w:val="00BF59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59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Checklist</vt:lpstr>
    </vt:vector>
  </TitlesOfParts>
  <Manager/>
  <Company/>
  <LinksUpToDate>false</LinksUpToDate>
  <CharactersWithSpaces>1704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Refugee CDS Module Implementation Checklist</dc:title>
  <dc:subject>Domestic Medical Exam Clinical Decision Support, Checklist for Implementation Readiness</dc:subject>
  <dc:creator>The Children's Hospital of Philadelphia</dc:creator>
  <cp:keywords>Refugee Healthcare</cp:keywords>
  <dc:description/>
  <cp:lastModifiedBy>Michel, Jeremy</cp:lastModifiedBy>
  <cp:revision>13</cp:revision>
  <cp:lastPrinted>2020-08-06T16:25:00Z</cp:lastPrinted>
  <dcterms:created xsi:type="dcterms:W3CDTF">2020-08-06T16:10:00Z</dcterms:created>
  <dcterms:modified xsi:type="dcterms:W3CDTF">2020-10-08T16:02:00Z</dcterms:modified>
  <cp:category/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words">
    <vt:lpwstr>Clinical Descision Support;Refugee Health;Implementation</vt:lpwstr>
  </property>
  <property fmtid="{D5CDD505-2E9C-101B-9397-08002B2CF9AE}" pid="3" name="copyright">
    <vt:lpwstr>As a federally funded project, it is subject to federal copyright restrictions and open access policies.</vt:lpwstr>
  </property>
  <property fmtid="{D5CDD505-2E9C-101B-9397-08002B2CF9AE}" pid="4" name="language">
    <vt:lpwstr>English</vt:lpwstr>
  </property>
</Properties>
</file>