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D4" w:rsidRPr="000373AC" w:rsidRDefault="00696BD4" w:rsidP="00696BD4">
      <w:pPr>
        <w:spacing w:before="100" w:beforeAutospacing="1" w:after="0" w:line="240" w:lineRule="auto"/>
        <w:contextualSpacing/>
        <w:jc w:val="center"/>
        <w:rPr>
          <w:rFonts w:ascii="Calibri" w:eastAsia="Times New Roman" w:hAnsi="Calibri" w:cs="Calibri"/>
          <w:i/>
          <w:color w:val="20558A"/>
          <w:spacing w:val="-10"/>
          <w:kern w:val="28"/>
          <w:sz w:val="28"/>
          <w:szCs w:val="28"/>
        </w:rPr>
      </w:pPr>
      <w:r w:rsidRPr="000373AC">
        <w:rPr>
          <w:rFonts w:ascii="Calibri" w:eastAsia="Times New Roman" w:hAnsi="Calibri" w:cs="Calibri"/>
          <w:i/>
          <w:noProof/>
          <w:color w:val="20558A"/>
          <w:spacing w:val="-10"/>
          <w:kern w:val="28"/>
          <w:sz w:val="28"/>
          <w:szCs w:val="28"/>
        </w:rPr>
        <w:drawing>
          <wp:inline distT="0" distB="0" distL="0" distR="0" wp14:anchorId="25DEA419" wp14:editId="694A104C">
            <wp:extent cx="2743200" cy="533400"/>
            <wp:effectExtent l="0" t="0" r="0" b="0"/>
            <wp:docPr id="1"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696BD4" w:rsidRPr="000373AC" w:rsidRDefault="00696BD4" w:rsidP="00696BD4">
      <w:pPr>
        <w:spacing w:after="0" w:line="240" w:lineRule="auto"/>
        <w:contextualSpacing/>
        <w:jc w:val="center"/>
        <w:rPr>
          <w:rFonts w:ascii="Calibri" w:eastAsia="Times New Roman" w:hAnsi="Calibri" w:cs="Calibri"/>
          <w:spacing w:val="-10"/>
          <w:kern w:val="28"/>
          <w:sz w:val="28"/>
          <w:szCs w:val="28"/>
        </w:rPr>
      </w:pPr>
      <w:r w:rsidRPr="000373AC">
        <w:rPr>
          <w:rFonts w:ascii="Calibri" w:eastAsia="Times New Roman" w:hAnsi="Calibri" w:cs="Calibri"/>
          <w:spacing w:val="-10"/>
          <w:kern w:val="28"/>
          <w:sz w:val="28"/>
          <w:szCs w:val="28"/>
        </w:rPr>
        <w:t xml:space="preserve">Repository Work Group  </w:t>
      </w:r>
    </w:p>
    <w:p w:rsidR="00696BD4" w:rsidRPr="000373AC" w:rsidRDefault="00696BD4" w:rsidP="00696BD4">
      <w:pPr>
        <w:spacing w:after="0" w:line="240" w:lineRule="auto"/>
        <w:contextualSpacing/>
        <w:jc w:val="center"/>
        <w:rPr>
          <w:rFonts w:ascii="Calibri" w:eastAsia="Times New Roman" w:hAnsi="Calibri" w:cs="Calibri"/>
          <w:spacing w:val="-10"/>
          <w:kern w:val="28"/>
          <w:sz w:val="28"/>
          <w:szCs w:val="28"/>
        </w:rPr>
      </w:pPr>
      <w:r w:rsidRPr="000373AC">
        <w:rPr>
          <w:rFonts w:ascii="Calibri" w:eastAsia="Times New Roman" w:hAnsi="Calibri" w:cs="Calibri"/>
          <w:spacing w:val="-10"/>
          <w:kern w:val="28"/>
          <w:sz w:val="28"/>
          <w:szCs w:val="28"/>
        </w:rPr>
        <w:t>Meeting Summary</w:t>
      </w:r>
    </w:p>
    <w:p w:rsidR="00696BD4" w:rsidRPr="000373AC" w:rsidRDefault="00696BD4" w:rsidP="00696BD4">
      <w:pPr>
        <w:numPr>
          <w:ilvl w:val="1"/>
          <w:numId w:val="0"/>
        </w:numPr>
        <w:spacing w:after="0" w:line="240" w:lineRule="auto"/>
        <w:rPr>
          <w:rFonts w:ascii="Calibri" w:eastAsia="Times New Roman" w:hAnsi="Calibri" w:cs="Times New Roman"/>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696BD4" w:rsidRPr="000373AC" w:rsidTr="00B2469A">
        <w:trPr>
          <w:trHeight w:val="422"/>
        </w:trPr>
        <w:tc>
          <w:tcPr>
            <w:tcW w:w="4635" w:type="dxa"/>
            <w:tcBorders>
              <w:top w:val="single" w:sz="4" w:space="0" w:color="BFBFBF"/>
              <w:left w:val="single" w:sz="4" w:space="0" w:color="BFBFBF"/>
              <w:bottom w:val="single" w:sz="4" w:space="0" w:color="BFBFBF"/>
              <w:right w:val="single" w:sz="4" w:space="0" w:color="BFBFBF"/>
            </w:tcBorders>
            <w:hideMark/>
          </w:tcPr>
          <w:p w:rsidR="00696BD4" w:rsidRPr="000373AC" w:rsidRDefault="00696BD4" w:rsidP="00B2469A">
            <w:pPr>
              <w:spacing w:before="40" w:after="40"/>
              <w:rPr>
                <w:rFonts w:ascii="Calibri" w:eastAsia="Times New Roman" w:hAnsi="Calibri" w:cs="Arial"/>
                <w:sz w:val="28"/>
                <w:szCs w:val="28"/>
              </w:rPr>
            </w:pPr>
            <w:r w:rsidRPr="000373AC">
              <w:rPr>
                <w:rFonts w:ascii="Calibri" w:eastAsia="Times New Roman" w:hAnsi="Calibri" w:cs="Arial"/>
                <w:sz w:val="28"/>
                <w:szCs w:val="28"/>
              </w:rPr>
              <w:t>Date</w:t>
            </w:r>
          </w:p>
        </w:tc>
        <w:tc>
          <w:tcPr>
            <w:tcW w:w="4635" w:type="dxa"/>
            <w:tcBorders>
              <w:top w:val="single" w:sz="4" w:space="0" w:color="BFBFBF"/>
              <w:left w:val="single" w:sz="4" w:space="0" w:color="BFBFBF"/>
              <w:bottom w:val="single" w:sz="4" w:space="0" w:color="BFBFBF"/>
              <w:right w:val="single" w:sz="4" w:space="0" w:color="BFBFBF"/>
            </w:tcBorders>
            <w:hideMark/>
          </w:tcPr>
          <w:p w:rsidR="00696BD4" w:rsidRPr="000373AC" w:rsidRDefault="00696BD4" w:rsidP="00B2469A">
            <w:pPr>
              <w:spacing w:before="40" w:after="40"/>
              <w:rPr>
                <w:rFonts w:ascii="Calibri" w:eastAsia="Times New Roman" w:hAnsi="Calibri" w:cs="Arial"/>
                <w:noProof/>
                <w:sz w:val="28"/>
                <w:szCs w:val="28"/>
              </w:rPr>
            </w:pPr>
            <w:r>
              <w:rPr>
                <w:rFonts w:ascii="Calibri" w:eastAsia="Times New Roman" w:hAnsi="Calibri" w:cs="Arial"/>
                <w:noProof/>
                <w:sz w:val="28"/>
                <w:szCs w:val="28"/>
              </w:rPr>
              <w:t>08/25</w:t>
            </w:r>
            <w:r w:rsidRPr="000373AC">
              <w:rPr>
                <w:rFonts w:ascii="Calibri" w:eastAsia="Times New Roman" w:hAnsi="Calibri" w:cs="Arial"/>
                <w:noProof/>
                <w:sz w:val="28"/>
                <w:szCs w:val="28"/>
              </w:rPr>
              <w:t>/2017</w:t>
            </w:r>
          </w:p>
        </w:tc>
      </w:tr>
      <w:tr w:rsidR="00696BD4" w:rsidRPr="000373AC" w:rsidTr="00B2469A">
        <w:trPr>
          <w:trHeight w:val="422"/>
        </w:trPr>
        <w:tc>
          <w:tcPr>
            <w:tcW w:w="4635" w:type="dxa"/>
            <w:tcBorders>
              <w:top w:val="single" w:sz="4" w:space="0" w:color="BFBFBF"/>
              <w:left w:val="single" w:sz="4" w:space="0" w:color="BFBFBF"/>
              <w:bottom w:val="single" w:sz="4" w:space="0" w:color="BFBFBF"/>
              <w:right w:val="single" w:sz="4" w:space="0" w:color="BFBFBF"/>
            </w:tcBorders>
            <w:hideMark/>
          </w:tcPr>
          <w:p w:rsidR="00696BD4" w:rsidRPr="000373AC" w:rsidRDefault="00696BD4" w:rsidP="00B2469A">
            <w:pPr>
              <w:spacing w:before="40" w:after="40"/>
              <w:rPr>
                <w:rFonts w:ascii="Calibri" w:eastAsia="Times New Roman" w:hAnsi="Calibri" w:cs="Arial"/>
                <w:sz w:val="28"/>
                <w:szCs w:val="28"/>
              </w:rPr>
            </w:pPr>
            <w:r w:rsidRPr="000373AC">
              <w:rPr>
                <w:rFonts w:ascii="Calibri" w:eastAsia="Times New Roman" w:hAnsi="Calibri" w:cs="Arial"/>
                <w:sz w:val="28"/>
                <w:szCs w:val="28"/>
              </w:rPr>
              <w:t>Time</w:t>
            </w:r>
          </w:p>
        </w:tc>
        <w:tc>
          <w:tcPr>
            <w:tcW w:w="4635" w:type="dxa"/>
            <w:tcBorders>
              <w:top w:val="single" w:sz="4" w:space="0" w:color="BFBFBF"/>
              <w:left w:val="single" w:sz="4" w:space="0" w:color="BFBFBF"/>
              <w:bottom w:val="single" w:sz="4" w:space="0" w:color="BFBFBF"/>
              <w:right w:val="single" w:sz="4" w:space="0" w:color="BFBFBF"/>
            </w:tcBorders>
            <w:hideMark/>
          </w:tcPr>
          <w:p w:rsidR="00696BD4" w:rsidRPr="000373AC" w:rsidRDefault="00696BD4" w:rsidP="00B2469A">
            <w:pPr>
              <w:spacing w:before="40" w:after="40"/>
              <w:rPr>
                <w:rFonts w:ascii="Calibri" w:eastAsia="Times New Roman" w:hAnsi="Calibri" w:cs="Arial"/>
                <w:noProof/>
                <w:sz w:val="28"/>
                <w:szCs w:val="28"/>
              </w:rPr>
            </w:pPr>
            <w:r w:rsidRPr="000373AC">
              <w:rPr>
                <w:rFonts w:ascii="Calibri" w:eastAsia="Times New Roman" w:hAnsi="Calibri" w:cs="Arial"/>
                <w:noProof/>
                <w:sz w:val="28"/>
                <w:szCs w:val="28"/>
              </w:rPr>
              <w:t>2:00 – 3:30 PM ET</w:t>
            </w:r>
          </w:p>
        </w:tc>
      </w:tr>
    </w:tbl>
    <w:p w:rsidR="00696BD4" w:rsidRPr="000373AC" w:rsidRDefault="00696BD4" w:rsidP="00696BD4">
      <w:pPr>
        <w:spacing w:after="120" w:line="300" w:lineRule="exact"/>
        <w:rPr>
          <w:rFonts w:ascii="Times New Roman" w:eastAsia="Calibri" w:hAnsi="Times New Roman" w:cs="Times New Roman"/>
          <w:color w:val="000000"/>
          <w:kern w:val="24"/>
          <w:szCs w:val="24"/>
        </w:rPr>
      </w:pPr>
    </w:p>
    <w:p w:rsidR="00696BD4" w:rsidRPr="000373AC" w:rsidRDefault="00696BD4" w:rsidP="00696BD4">
      <w:pPr>
        <w:keepNext/>
        <w:spacing w:after="0" w:line="240" w:lineRule="auto"/>
        <w:outlineLvl w:val="1"/>
        <w:rPr>
          <w:rFonts w:ascii="Calibri" w:eastAsia="Times New Roman" w:hAnsi="Calibri" w:cs="Arial"/>
          <w:color w:val="337C99"/>
          <w:sz w:val="32"/>
          <w:szCs w:val="32"/>
        </w:rPr>
      </w:pPr>
      <w:r w:rsidRPr="000373AC">
        <w:rPr>
          <w:rFonts w:ascii="Calibri" w:eastAsia="Times New Roman" w:hAnsi="Calibri" w:cs="Arial"/>
          <w:color w:val="337C99"/>
          <w:sz w:val="32"/>
          <w:szCs w:val="32"/>
        </w:rPr>
        <w:t>AGENDA</w:t>
      </w:r>
    </w:p>
    <w:p w:rsidR="00696BD4" w:rsidRPr="00696BD4" w:rsidRDefault="00696BD4" w:rsidP="00696BD4">
      <w:pPr>
        <w:numPr>
          <w:ilvl w:val="0"/>
          <w:numId w:val="1"/>
        </w:numPr>
        <w:spacing w:before="120" w:after="0" w:line="240" w:lineRule="auto"/>
        <w:rPr>
          <w:rFonts w:ascii="Calibri" w:eastAsia="Calibri" w:hAnsi="Calibri" w:cs="Times New Roman"/>
          <w:b/>
          <w:kern w:val="24"/>
          <w:sz w:val="24"/>
          <w:szCs w:val="24"/>
        </w:rPr>
      </w:pPr>
      <w:r w:rsidRPr="00696BD4">
        <w:rPr>
          <w:rFonts w:ascii="Calibri" w:eastAsia="Calibri" w:hAnsi="Calibri" w:cs="Times New Roman"/>
          <w:b/>
          <w:kern w:val="24"/>
          <w:sz w:val="24"/>
          <w:szCs w:val="24"/>
        </w:rPr>
        <w:t>Roll Call and Introductions</w:t>
      </w:r>
    </w:p>
    <w:p w:rsidR="00696BD4" w:rsidRPr="00696BD4" w:rsidRDefault="00696BD4" w:rsidP="00696BD4">
      <w:pPr>
        <w:numPr>
          <w:ilvl w:val="0"/>
          <w:numId w:val="1"/>
        </w:numPr>
        <w:spacing w:before="120" w:after="0" w:line="240" w:lineRule="auto"/>
        <w:rPr>
          <w:rFonts w:ascii="Calibri" w:eastAsia="Calibri" w:hAnsi="Calibri" w:cs="Times New Roman"/>
          <w:b/>
          <w:kern w:val="24"/>
          <w:sz w:val="24"/>
          <w:szCs w:val="24"/>
        </w:rPr>
      </w:pPr>
      <w:r w:rsidRPr="00696BD4">
        <w:rPr>
          <w:rFonts w:ascii="Calibri" w:eastAsia="Calibri" w:hAnsi="Calibri" w:cs="Times New Roman"/>
          <w:b/>
          <w:kern w:val="24"/>
          <w:sz w:val="24"/>
          <w:szCs w:val="24"/>
        </w:rPr>
        <w:t>Scaling the Authoring Tool</w:t>
      </w:r>
    </w:p>
    <w:p w:rsidR="00696BD4" w:rsidRPr="00696BD4" w:rsidRDefault="00696BD4" w:rsidP="00696BD4">
      <w:pPr>
        <w:numPr>
          <w:ilvl w:val="0"/>
          <w:numId w:val="1"/>
        </w:numPr>
        <w:spacing w:before="120" w:after="0" w:line="240" w:lineRule="auto"/>
        <w:rPr>
          <w:rFonts w:ascii="Calibri" w:eastAsia="Calibri" w:hAnsi="Calibri" w:cs="Times New Roman"/>
          <w:b/>
          <w:kern w:val="24"/>
          <w:sz w:val="24"/>
          <w:szCs w:val="24"/>
        </w:rPr>
      </w:pPr>
      <w:r w:rsidRPr="00696BD4">
        <w:rPr>
          <w:rFonts w:ascii="Calibri" w:eastAsia="Calibri" w:hAnsi="Calibri" w:cs="Times New Roman"/>
          <w:b/>
          <w:kern w:val="24"/>
          <w:sz w:val="24"/>
          <w:szCs w:val="24"/>
        </w:rPr>
        <w:t>CDS Connect Repository</w:t>
      </w:r>
    </w:p>
    <w:p w:rsidR="00696BD4" w:rsidRPr="00696BD4" w:rsidRDefault="00696BD4" w:rsidP="00696BD4">
      <w:pPr>
        <w:numPr>
          <w:ilvl w:val="0"/>
          <w:numId w:val="1"/>
        </w:numPr>
        <w:spacing w:before="120" w:after="0" w:line="240" w:lineRule="auto"/>
        <w:rPr>
          <w:rFonts w:ascii="Calibri" w:eastAsia="Calibri" w:hAnsi="Calibri" w:cs="Times New Roman"/>
          <w:b/>
          <w:kern w:val="24"/>
          <w:sz w:val="24"/>
          <w:szCs w:val="24"/>
        </w:rPr>
      </w:pPr>
      <w:r w:rsidRPr="00696BD4">
        <w:rPr>
          <w:rFonts w:ascii="Calibri" w:eastAsia="Calibri" w:hAnsi="Calibri" w:cs="Times New Roman"/>
          <w:b/>
          <w:kern w:val="24"/>
          <w:sz w:val="24"/>
          <w:szCs w:val="24"/>
        </w:rPr>
        <w:t>Reflections on the Group’s Accomplishments and Potential Plans for FY18</w:t>
      </w:r>
    </w:p>
    <w:p w:rsidR="00696BD4" w:rsidRPr="00696BD4" w:rsidRDefault="00696BD4" w:rsidP="00696BD4">
      <w:pPr>
        <w:numPr>
          <w:ilvl w:val="0"/>
          <w:numId w:val="1"/>
        </w:numPr>
        <w:spacing w:before="120" w:after="0" w:line="240" w:lineRule="auto"/>
        <w:rPr>
          <w:rFonts w:ascii="Calibri" w:eastAsia="Calibri" w:hAnsi="Calibri" w:cs="Times New Roman"/>
          <w:b/>
          <w:kern w:val="24"/>
          <w:sz w:val="24"/>
          <w:szCs w:val="24"/>
        </w:rPr>
      </w:pPr>
      <w:r w:rsidRPr="00696BD4">
        <w:rPr>
          <w:rFonts w:ascii="Calibri" w:eastAsia="Calibri" w:hAnsi="Calibri" w:cs="Times New Roman"/>
          <w:b/>
          <w:kern w:val="24"/>
          <w:sz w:val="24"/>
          <w:szCs w:val="24"/>
        </w:rPr>
        <w:t xml:space="preserve"> Professional Affiliation on the Public Repository</w:t>
      </w:r>
    </w:p>
    <w:p w:rsidR="00696BD4" w:rsidRPr="00696BD4" w:rsidRDefault="00696BD4" w:rsidP="00696BD4">
      <w:pPr>
        <w:spacing w:after="0" w:line="240" w:lineRule="auto"/>
        <w:rPr>
          <w:rFonts w:ascii="Calibri" w:eastAsia="Times New Roman" w:hAnsi="Calibri" w:cs="Arial"/>
          <w:b/>
          <w:color w:val="337C99"/>
          <w:sz w:val="32"/>
          <w:szCs w:val="32"/>
        </w:rPr>
      </w:pPr>
    </w:p>
    <w:p w:rsidR="00696BD4" w:rsidRPr="00696BD4" w:rsidRDefault="00696BD4" w:rsidP="00696BD4">
      <w:pPr>
        <w:spacing w:after="200" w:line="276" w:lineRule="auto"/>
        <w:rPr>
          <w:rFonts w:ascii="Calibri" w:eastAsia="Times New Roman" w:hAnsi="Calibri" w:cs="Arial"/>
          <w:b/>
          <w:color w:val="337C99"/>
          <w:sz w:val="32"/>
          <w:szCs w:val="32"/>
        </w:rPr>
      </w:pPr>
      <w:r w:rsidRPr="00696BD4">
        <w:rPr>
          <w:rFonts w:ascii="Calibri" w:eastAsia="Times New Roman" w:hAnsi="Calibri" w:cs="Arial"/>
          <w:b/>
          <w:color w:val="337C99"/>
          <w:sz w:val="32"/>
          <w:szCs w:val="32"/>
        </w:rPr>
        <w:br w:type="page"/>
      </w:r>
    </w:p>
    <w:p w:rsidR="00696BD4" w:rsidRPr="000373AC" w:rsidRDefault="00696BD4" w:rsidP="00696BD4">
      <w:pPr>
        <w:keepNext/>
        <w:spacing w:after="0" w:line="240" w:lineRule="auto"/>
        <w:outlineLvl w:val="1"/>
        <w:rPr>
          <w:rFonts w:ascii="Calibri" w:eastAsia="Times New Roman" w:hAnsi="Calibri" w:cs="Arial"/>
          <w:color w:val="337C99"/>
          <w:sz w:val="32"/>
          <w:szCs w:val="32"/>
        </w:rPr>
      </w:pPr>
      <w:r w:rsidRPr="000373AC">
        <w:rPr>
          <w:rFonts w:ascii="Calibri" w:eastAsia="Times New Roman" w:hAnsi="Calibri" w:cs="Arial"/>
          <w:color w:val="337C99"/>
          <w:sz w:val="32"/>
          <w:szCs w:val="32"/>
        </w:rPr>
        <w:lastRenderedPageBreak/>
        <w:t>SUMMARY</w:t>
      </w:r>
    </w:p>
    <w:p w:rsidR="00696BD4" w:rsidRPr="000373AC" w:rsidRDefault="00696BD4" w:rsidP="00696BD4">
      <w:pPr>
        <w:keepNext/>
        <w:spacing w:before="360" w:after="100" w:line="240" w:lineRule="auto"/>
        <w:outlineLvl w:val="1"/>
        <w:rPr>
          <w:rFonts w:ascii="Calibri" w:eastAsia="Times New Roman" w:hAnsi="Calibri" w:cs="Arial"/>
          <w:color w:val="28699C"/>
          <w:sz w:val="24"/>
          <w:szCs w:val="28"/>
        </w:rPr>
      </w:pPr>
      <w:r w:rsidRPr="000373AC">
        <w:rPr>
          <w:rFonts w:ascii="Calibri" w:eastAsia="Times New Roman" w:hAnsi="Calibri" w:cs="Arial"/>
          <w:color w:val="28699C"/>
          <w:sz w:val="24"/>
          <w:szCs w:val="28"/>
        </w:rPr>
        <w:t>Roll Call and Introductions</w:t>
      </w:r>
    </w:p>
    <w:p w:rsidR="00696BD4" w:rsidRPr="000373AC" w:rsidRDefault="00696BD4" w:rsidP="00696BD4">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Pr="000373AC">
        <w:rPr>
          <w:rFonts w:ascii="Calibri" w:eastAsia="Calibri" w:hAnsi="Calibri" w:cs="Times New Roman"/>
          <w:kern w:val="24"/>
          <w:szCs w:val="24"/>
        </w:rPr>
        <w:t xml:space="preserve"> we</w:t>
      </w:r>
      <w:r>
        <w:rPr>
          <w:rFonts w:ascii="Calibri" w:eastAsia="Calibri" w:hAnsi="Calibri" w:cs="Times New Roman"/>
          <w:kern w:val="24"/>
          <w:szCs w:val="24"/>
        </w:rPr>
        <w:t>lcomed the attendees to the August</w:t>
      </w:r>
      <w:r w:rsidRPr="000373AC">
        <w:rPr>
          <w:rFonts w:ascii="Calibri" w:eastAsia="Calibri" w:hAnsi="Calibri" w:cs="Times New Roman"/>
          <w:kern w:val="24"/>
          <w:szCs w:val="24"/>
        </w:rPr>
        <w:t xml:space="preserve"> Repository Work Group (WG) meeting, and the WG chair provided an overview of the agenda. </w:t>
      </w:r>
    </w:p>
    <w:p w:rsidR="00696BD4" w:rsidRPr="000373AC" w:rsidRDefault="00696BD4" w:rsidP="00696BD4">
      <w:pPr>
        <w:keepNext/>
        <w:spacing w:before="360" w:after="100" w:line="240" w:lineRule="auto"/>
        <w:outlineLvl w:val="1"/>
        <w:rPr>
          <w:rFonts w:ascii="Calibri" w:eastAsia="Times New Roman" w:hAnsi="Calibri" w:cs="Arial"/>
          <w:color w:val="28699C"/>
          <w:sz w:val="24"/>
          <w:szCs w:val="28"/>
        </w:rPr>
      </w:pPr>
      <w:r>
        <w:rPr>
          <w:rFonts w:ascii="Calibri" w:eastAsia="Times New Roman" w:hAnsi="Calibri" w:cs="Arial"/>
          <w:color w:val="28699C"/>
          <w:sz w:val="24"/>
          <w:szCs w:val="28"/>
        </w:rPr>
        <w:t>Scaling the Authoring Tool</w:t>
      </w:r>
    </w:p>
    <w:p w:rsidR="00696BD4" w:rsidRDefault="00696BD4" w:rsidP="00696BD4">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Pr>
          <w:rFonts w:ascii="Calibri" w:eastAsia="Calibri" w:hAnsi="Calibri" w:cs="Times New Roman"/>
          <w:kern w:val="24"/>
          <w:szCs w:val="24"/>
        </w:rPr>
        <w:t xml:space="preserve"> provided a brief</w:t>
      </w:r>
      <w:r w:rsidRPr="005908AB">
        <w:rPr>
          <w:rFonts w:ascii="Calibri" w:eastAsia="Calibri" w:hAnsi="Calibri" w:cs="Times New Roman"/>
          <w:kern w:val="24"/>
          <w:szCs w:val="24"/>
        </w:rPr>
        <w:t xml:space="preserve"> overview </w:t>
      </w:r>
      <w:r>
        <w:rPr>
          <w:rFonts w:ascii="Calibri" w:eastAsia="Calibri" w:hAnsi="Calibri" w:cs="Times New Roman"/>
          <w:kern w:val="24"/>
          <w:szCs w:val="24"/>
        </w:rPr>
        <w:t>of the</w:t>
      </w:r>
      <w:r w:rsidRPr="005908AB">
        <w:rPr>
          <w:rFonts w:ascii="Calibri" w:eastAsia="Calibri" w:hAnsi="Calibri" w:cs="Times New Roman"/>
          <w:kern w:val="24"/>
          <w:szCs w:val="24"/>
        </w:rPr>
        <w:t xml:space="preserve"> CDS Connect Author</w:t>
      </w:r>
      <w:r>
        <w:rPr>
          <w:rFonts w:ascii="Calibri" w:eastAsia="Calibri" w:hAnsi="Calibri" w:cs="Times New Roman"/>
          <w:kern w:val="24"/>
          <w:szCs w:val="24"/>
        </w:rPr>
        <w:t xml:space="preserve">ing Tool’s demonstration that took place during the July Repository WG Meeting to reorient the WG to the most recent updates to the tool. </w:t>
      </w:r>
      <w:r>
        <w:rPr>
          <w:rFonts w:ascii="Calibri" w:eastAsia="Calibri" w:hAnsi="Calibri" w:cs="Times New Roman"/>
          <w:kern w:val="24"/>
          <w:szCs w:val="24"/>
        </w:rPr>
        <w:t>CAMH</w:t>
      </w:r>
      <w:r>
        <w:rPr>
          <w:rFonts w:ascii="Calibri" w:eastAsia="Calibri" w:hAnsi="Calibri" w:cs="Times New Roman"/>
          <w:kern w:val="24"/>
          <w:szCs w:val="24"/>
        </w:rPr>
        <w:t xml:space="preserve"> provided additional topics for consideration for future software updates, as well as non-technical updates to the Authoring Tool, to the WG for feedback: </w:t>
      </w:r>
    </w:p>
    <w:p w:rsidR="00696BD4" w:rsidRDefault="00696BD4" w:rsidP="00696BD4">
      <w:pPr>
        <w:spacing w:after="0" w:line="240" w:lineRule="auto"/>
        <w:rPr>
          <w:rFonts w:ascii="Calibri" w:eastAsia="Calibri" w:hAnsi="Calibri" w:cs="Times New Roman"/>
          <w:kern w:val="24"/>
          <w:szCs w:val="24"/>
        </w:rPr>
      </w:pPr>
    </w:p>
    <w:p w:rsidR="00696BD4" w:rsidRPr="0078673A" w:rsidRDefault="00696BD4" w:rsidP="00696BD4">
      <w:pPr>
        <w:pStyle w:val="ListParagraph"/>
        <w:numPr>
          <w:ilvl w:val="0"/>
          <w:numId w:val="5"/>
        </w:numPr>
        <w:spacing w:after="0" w:line="240" w:lineRule="auto"/>
        <w:rPr>
          <w:rFonts w:ascii="Calibri" w:eastAsia="Calibri" w:hAnsi="Calibri" w:cs="Times New Roman"/>
          <w:kern w:val="24"/>
          <w:szCs w:val="24"/>
        </w:rPr>
      </w:pPr>
      <w:r w:rsidRPr="0078673A">
        <w:rPr>
          <w:rFonts w:ascii="Calibri" w:eastAsia="Calibri" w:hAnsi="Calibri" w:cs="Times New Roman"/>
          <w:b/>
          <w:kern w:val="24"/>
          <w:szCs w:val="24"/>
        </w:rPr>
        <w:t>Develop a user interface to construct clinical elements</w:t>
      </w:r>
      <w:r>
        <w:rPr>
          <w:rFonts w:ascii="Calibri" w:eastAsia="Calibri" w:hAnsi="Calibri" w:cs="Times New Roman"/>
          <w:kern w:val="24"/>
          <w:szCs w:val="24"/>
        </w:rPr>
        <w:t>. This entails putting together a better user interface to construct the clinical elements that can be used as the building blocks for future artifacts.</w:t>
      </w:r>
    </w:p>
    <w:p w:rsidR="00696BD4" w:rsidRPr="0078673A" w:rsidRDefault="00696BD4" w:rsidP="00696BD4">
      <w:pPr>
        <w:pStyle w:val="ListParagraph"/>
        <w:numPr>
          <w:ilvl w:val="0"/>
          <w:numId w:val="5"/>
        </w:numPr>
        <w:spacing w:after="0" w:line="240" w:lineRule="auto"/>
        <w:rPr>
          <w:rFonts w:ascii="Calibri" w:eastAsia="Calibri" w:hAnsi="Calibri" w:cs="Times New Roman"/>
          <w:kern w:val="24"/>
          <w:szCs w:val="24"/>
        </w:rPr>
      </w:pPr>
      <w:r w:rsidRPr="0078673A">
        <w:rPr>
          <w:rFonts w:ascii="Calibri" w:eastAsia="Calibri" w:hAnsi="Calibri" w:cs="Times New Roman"/>
          <w:b/>
          <w:kern w:val="24"/>
          <w:szCs w:val="24"/>
        </w:rPr>
        <w:t>User authentication, authorization and roles.</w:t>
      </w:r>
      <w:r>
        <w:rPr>
          <w:rFonts w:ascii="Calibri" w:eastAsia="Calibri" w:hAnsi="Calibri" w:cs="Times New Roman"/>
          <w:kern w:val="24"/>
          <w:szCs w:val="24"/>
        </w:rPr>
        <w:t xml:space="preserve"> Currently, the Authoring Tool does not have any authentication requirements. Future updates for consideration include determining how to differentiate a user from an author, and assigned rights for users and authors for creating and editing artifacts. </w:t>
      </w:r>
    </w:p>
    <w:p w:rsidR="00696BD4" w:rsidRDefault="00696BD4" w:rsidP="00696BD4">
      <w:pPr>
        <w:pStyle w:val="ListParagraph"/>
        <w:numPr>
          <w:ilvl w:val="0"/>
          <w:numId w:val="5"/>
        </w:numPr>
        <w:spacing w:after="0" w:line="240" w:lineRule="auto"/>
        <w:rPr>
          <w:rFonts w:ascii="Calibri" w:eastAsia="Calibri" w:hAnsi="Calibri" w:cs="Times New Roman"/>
          <w:kern w:val="24"/>
          <w:szCs w:val="24"/>
        </w:rPr>
      </w:pPr>
      <w:r w:rsidRPr="00AF076C">
        <w:rPr>
          <w:rFonts w:ascii="Calibri" w:eastAsia="Calibri" w:hAnsi="Calibri" w:cs="Times New Roman"/>
          <w:b/>
          <w:kern w:val="24"/>
          <w:szCs w:val="24"/>
        </w:rPr>
        <w:t>Evaluation and implementation of support for additional artifacts definitions</w:t>
      </w:r>
      <w:r w:rsidRPr="00AF076C">
        <w:rPr>
          <w:rFonts w:ascii="Calibri" w:eastAsia="Calibri" w:hAnsi="Calibri" w:cs="Times New Roman"/>
          <w:kern w:val="24"/>
          <w:szCs w:val="24"/>
        </w:rPr>
        <w:t xml:space="preserve">. </w:t>
      </w:r>
      <w:r>
        <w:rPr>
          <w:rFonts w:ascii="Calibri" w:eastAsia="Calibri" w:hAnsi="Calibri" w:cs="Times New Roman"/>
          <w:kern w:val="24"/>
          <w:szCs w:val="24"/>
        </w:rPr>
        <w:t>This includes accounting for the</w:t>
      </w:r>
      <w:r w:rsidRPr="00AF076C">
        <w:rPr>
          <w:rFonts w:ascii="Calibri" w:eastAsia="Calibri" w:hAnsi="Calibri" w:cs="Times New Roman"/>
          <w:kern w:val="24"/>
          <w:szCs w:val="24"/>
        </w:rPr>
        <w:t xml:space="preserve"> various nuances </w:t>
      </w:r>
      <w:r>
        <w:rPr>
          <w:rFonts w:ascii="Calibri" w:eastAsia="Calibri" w:hAnsi="Calibri" w:cs="Times New Roman"/>
          <w:kern w:val="24"/>
          <w:szCs w:val="24"/>
        </w:rPr>
        <w:t xml:space="preserve">associated with artifact creation, such as alerts and risk assessments.  </w:t>
      </w:r>
    </w:p>
    <w:p w:rsidR="00696BD4" w:rsidRPr="0004367E" w:rsidRDefault="00696BD4" w:rsidP="00696BD4">
      <w:pPr>
        <w:pStyle w:val="ListParagraph"/>
        <w:numPr>
          <w:ilvl w:val="0"/>
          <w:numId w:val="5"/>
        </w:numPr>
        <w:spacing w:after="0" w:line="240" w:lineRule="auto"/>
        <w:rPr>
          <w:rFonts w:ascii="Calibri" w:eastAsia="Calibri" w:hAnsi="Calibri" w:cs="Times New Roman"/>
          <w:b/>
          <w:kern w:val="24"/>
          <w:szCs w:val="24"/>
        </w:rPr>
      </w:pPr>
      <w:r>
        <w:rPr>
          <w:rFonts w:ascii="Calibri" w:eastAsia="Calibri" w:hAnsi="Calibri" w:cs="Times New Roman"/>
          <w:b/>
          <w:kern w:val="24"/>
          <w:szCs w:val="24"/>
        </w:rPr>
        <w:t>Validation on</w:t>
      </w:r>
      <w:r w:rsidRPr="00AF076C">
        <w:rPr>
          <w:rFonts w:ascii="Calibri" w:eastAsia="Calibri" w:hAnsi="Calibri" w:cs="Times New Roman"/>
          <w:b/>
          <w:kern w:val="24"/>
          <w:szCs w:val="24"/>
        </w:rPr>
        <w:t xml:space="preserve"> data entry</w:t>
      </w:r>
      <w:r>
        <w:rPr>
          <w:rFonts w:ascii="Calibri" w:eastAsia="Calibri" w:hAnsi="Calibri" w:cs="Times New Roman"/>
          <w:b/>
          <w:kern w:val="24"/>
          <w:szCs w:val="24"/>
        </w:rPr>
        <w:t xml:space="preserve">. </w:t>
      </w:r>
      <w:r>
        <w:rPr>
          <w:rFonts w:ascii="Calibri" w:eastAsia="Calibri" w:hAnsi="Calibri" w:cs="Times New Roman"/>
          <w:kern w:val="24"/>
          <w:szCs w:val="24"/>
        </w:rPr>
        <w:t>In addition to pre-text data entry, this also includes smart auto suggest options for looking at conditions, and validation around clinical coding when it comes to expanding a concept to code.</w:t>
      </w:r>
    </w:p>
    <w:p w:rsidR="00696BD4" w:rsidRPr="00AF076C" w:rsidRDefault="00696BD4" w:rsidP="00696BD4">
      <w:pPr>
        <w:pStyle w:val="ListParagraph"/>
        <w:numPr>
          <w:ilvl w:val="0"/>
          <w:numId w:val="5"/>
        </w:numPr>
        <w:spacing w:after="0" w:line="240" w:lineRule="auto"/>
        <w:rPr>
          <w:rFonts w:ascii="Calibri" w:eastAsia="Calibri" w:hAnsi="Calibri" w:cs="Times New Roman"/>
          <w:b/>
          <w:kern w:val="24"/>
          <w:szCs w:val="24"/>
        </w:rPr>
      </w:pPr>
      <w:r>
        <w:rPr>
          <w:rFonts w:ascii="Calibri" w:eastAsia="Calibri" w:hAnsi="Calibri" w:cs="Times New Roman"/>
          <w:b/>
          <w:kern w:val="24"/>
          <w:szCs w:val="24"/>
        </w:rPr>
        <w:t>Artifact testing capabilities</w:t>
      </w:r>
    </w:p>
    <w:p w:rsidR="00696BD4" w:rsidRPr="0004367E" w:rsidRDefault="00696BD4" w:rsidP="00696BD4">
      <w:pPr>
        <w:pStyle w:val="ListParagraph"/>
        <w:numPr>
          <w:ilvl w:val="0"/>
          <w:numId w:val="5"/>
        </w:numPr>
        <w:spacing w:after="0" w:line="240" w:lineRule="auto"/>
        <w:rPr>
          <w:rFonts w:ascii="Calibri" w:eastAsia="Calibri" w:hAnsi="Calibri" w:cs="Times New Roman"/>
          <w:kern w:val="24"/>
          <w:szCs w:val="24"/>
        </w:rPr>
      </w:pPr>
      <w:r w:rsidRPr="0004367E">
        <w:rPr>
          <w:rFonts w:ascii="Calibri" w:eastAsia="Calibri" w:hAnsi="Calibri" w:cs="Times New Roman"/>
          <w:b/>
          <w:kern w:val="24"/>
          <w:szCs w:val="24"/>
        </w:rPr>
        <w:t xml:space="preserve">Explore broader </w:t>
      </w:r>
      <w:r>
        <w:rPr>
          <w:rFonts w:ascii="Calibri" w:eastAsia="Calibri" w:hAnsi="Calibri" w:cs="Times New Roman"/>
          <w:b/>
          <w:kern w:val="24"/>
          <w:szCs w:val="24"/>
        </w:rPr>
        <w:t xml:space="preserve">testing and </w:t>
      </w:r>
      <w:r w:rsidRPr="0004367E">
        <w:rPr>
          <w:rFonts w:ascii="Calibri" w:eastAsia="Calibri" w:hAnsi="Calibri" w:cs="Times New Roman"/>
          <w:b/>
          <w:kern w:val="24"/>
          <w:szCs w:val="24"/>
        </w:rPr>
        <w:t>authoring constructs</w:t>
      </w:r>
      <w:r>
        <w:rPr>
          <w:rFonts w:ascii="Calibri" w:eastAsia="Calibri" w:hAnsi="Calibri" w:cs="Times New Roman"/>
          <w:b/>
          <w:kern w:val="24"/>
          <w:szCs w:val="24"/>
        </w:rPr>
        <w:t xml:space="preserve"> </w:t>
      </w:r>
      <w:r>
        <w:rPr>
          <w:rFonts w:ascii="Calibri" w:eastAsia="Calibri" w:hAnsi="Calibri" w:cs="Times New Roman"/>
          <w:kern w:val="24"/>
          <w:szCs w:val="24"/>
        </w:rPr>
        <w:t>for c</w:t>
      </w:r>
      <w:r w:rsidRPr="0004367E">
        <w:rPr>
          <w:rFonts w:ascii="Calibri" w:eastAsia="Calibri" w:hAnsi="Calibri" w:cs="Times New Roman"/>
          <w:kern w:val="24"/>
          <w:szCs w:val="24"/>
        </w:rPr>
        <w:t xml:space="preserve">alculators, key statements and decision </w:t>
      </w:r>
      <w:r>
        <w:rPr>
          <w:rFonts w:ascii="Calibri" w:eastAsia="Calibri" w:hAnsi="Calibri" w:cs="Times New Roman"/>
          <w:kern w:val="24"/>
          <w:szCs w:val="24"/>
        </w:rPr>
        <w:t xml:space="preserve">trees during artifact creation. </w:t>
      </w:r>
    </w:p>
    <w:p w:rsidR="00696BD4" w:rsidRPr="0000130D" w:rsidRDefault="00696BD4" w:rsidP="00696BD4">
      <w:pPr>
        <w:pStyle w:val="ListParagraph"/>
        <w:numPr>
          <w:ilvl w:val="0"/>
          <w:numId w:val="5"/>
        </w:numPr>
        <w:spacing w:after="0" w:line="240" w:lineRule="auto"/>
        <w:rPr>
          <w:rFonts w:ascii="Calibri" w:eastAsia="Calibri" w:hAnsi="Calibri" w:cs="Times New Roman"/>
          <w:kern w:val="24"/>
          <w:szCs w:val="24"/>
        </w:rPr>
      </w:pPr>
      <w:r w:rsidRPr="0000130D">
        <w:rPr>
          <w:rFonts w:ascii="Calibri" w:eastAsia="Calibri" w:hAnsi="Calibri" w:cs="Times New Roman"/>
          <w:b/>
          <w:kern w:val="24"/>
          <w:szCs w:val="24"/>
        </w:rPr>
        <w:t xml:space="preserve">Compressed one line view of elements </w:t>
      </w:r>
      <w:r>
        <w:rPr>
          <w:rFonts w:ascii="Calibri" w:eastAsia="Calibri" w:hAnsi="Calibri" w:cs="Times New Roman"/>
          <w:kern w:val="24"/>
          <w:szCs w:val="24"/>
        </w:rPr>
        <w:t xml:space="preserve">to clear out the vertical space when creating an artifact. </w:t>
      </w:r>
    </w:p>
    <w:p w:rsidR="00696BD4" w:rsidRPr="0078673A" w:rsidRDefault="00696BD4" w:rsidP="00696BD4">
      <w:pPr>
        <w:pStyle w:val="ListParagraph"/>
        <w:numPr>
          <w:ilvl w:val="0"/>
          <w:numId w:val="5"/>
        </w:numPr>
        <w:spacing w:after="0" w:line="240" w:lineRule="auto"/>
        <w:rPr>
          <w:rFonts w:ascii="Calibri" w:eastAsia="Calibri" w:hAnsi="Calibri" w:cs="Times New Roman"/>
          <w:kern w:val="24"/>
          <w:szCs w:val="24"/>
        </w:rPr>
      </w:pPr>
      <w:r w:rsidRPr="007478E0">
        <w:rPr>
          <w:rFonts w:ascii="Calibri" w:eastAsia="Calibri" w:hAnsi="Calibri" w:cs="Times New Roman"/>
          <w:b/>
          <w:kern w:val="24"/>
          <w:szCs w:val="24"/>
        </w:rPr>
        <w:t>Order sets.</w:t>
      </w:r>
      <w:r>
        <w:rPr>
          <w:rFonts w:ascii="Calibri" w:eastAsia="Calibri" w:hAnsi="Calibri" w:cs="Times New Roman"/>
          <w:kern w:val="24"/>
          <w:szCs w:val="24"/>
        </w:rPr>
        <w:t xml:space="preserve"> This includes</w:t>
      </w:r>
      <w:r w:rsidRPr="0078673A">
        <w:rPr>
          <w:rFonts w:ascii="Calibri" w:eastAsia="Calibri" w:hAnsi="Calibri" w:cs="Times New Roman"/>
          <w:kern w:val="24"/>
          <w:szCs w:val="24"/>
        </w:rPr>
        <w:t xml:space="preserve"> checklists items for follow on activities </w:t>
      </w:r>
      <w:r>
        <w:rPr>
          <w:rFonts w:ascii="Calibri" w:eastAsia="Calibri" w:hAnsi="Calibri" w:cs="Times New Roman"/>
          <w:kern w:val="24"/>
          <w:szCs w:val="24"/>
        </w:rPr>
        <w:t xml:space="preserve">for patient encounters. </w:t>
      </w:r>
    </w:p>
    <w:p w:rsidR="00696BD4" w:rsidRPr="007478E0" w:rsidRDefault="00696BD4" w:rsidP="00696BD4">
      <w:pPr>
        <w:pStyle w:val="ListParagraph"/>
        <w:numPr>
          <w:ilvl w:val="0"/>
          <w:numId w:val="5"/>
        </w:numPr>
        <w:spacing w:after="0" w:line="240" w:lineRule="auto"/>
        <w:rPr>
          <w:rFonts w:ascii="Calibri" w:eastAsia="Calibri" w:hAnsi="Calibri" w:cs="Times New Roman"/>
          <w:kern w:val="24"/>
          <w:szCs w:val="24"/>
        </w:rPr>
      </w:pPr>
      <w:r w:rsidRPr="007478E0">
        <w:rPr>
          <w:rFonts w:ascii="Calibri" w:eastAsia="Calibri" w:hAnsi="Calibri" w:cs="Times New Roman"/>
          <w:b/>
          <w:kern w:val="24"/>
          <w:szCs w:val="24"/>
        </w:rPr>
        <w:t>Care plans concept.</w:t>
      </w:r>
      <w:r>
        <w:rPr>
          <w:rFonts w:ascii="Calibri" w:eastAsia="Calibri" w:hAnsi="Calibri" w:cs="Times New Roman"/>
          <w:kern w:val="24"/>
          <w:szCs w:val="24"/>
        </w:rPr>
        <w:t xml:space="preserve"> </w:t>
      </w:r>
      <w:r w:rsidRPr="0000130D">
        <w:rPr>
          <w:rFonts w:ascii="Calibri" w:eastAsia="Calibri" w:hAnsi="Calibri" w:cs="Times New Roman"/>
          <w:kern w:val="24"/>
          <w:szCs w:val="24"/>
        </w:rPr>
        <w:t>What building blocks</w:t>
      </w:r>
      <w:r>
        <w:rPr>
          <w:rFonts w:ascii="Calibri" w:eastAsia="Calibri" w:hAnsi="Calibri" w:cs="Times New Roman"/>
          <w:kern w:val="24"/>
          <w:szCs w:val="24"/>
        </w:rPr>
        <w:t xml:space="preserve"> can be used to tie in multiple</w:t>
      </w:r>
      <w:r w:rsidRPr="0000130D">
        <w:rPr>
          <w:rFonts w:ascii="Calibri" w:eastAsia="Calibri" w:hAnsi="Calibri" w:cs="Times New Roman"/>
          <w:kern w:val="24"/>
          <w:szCs w:val="24"/>
        </w:rPr>
        <w:t xml:space="preserve"> types of CDS for the creation of broader care plans. </w:t>
      </w:r>
    </w:p>
    <w:p w:rsidR="00696BD4" w:rsidRDefault="00696BD4" w:rsidP="00696BD4">
      <w:pPr>
        <w:pStyle w:val="ListParagraph"/>
        <w:numPr>
          <w:ilvl w:val="0"/>
          <w:numId w:val="5"/>
        </w:numPr>
        <w:spacing w:after="0" w:line="240" w:lineRule="auto"/>
        <w:rPr>
          <w:rFonts w:ascii="Calibri" w:eastAsia="Calibri" w:hAnsi="Calibri" w:cs="Times New Roman"/>
          <w:kern w:val="24"/>
          <w:szCs w:val="24"/>
        </w:rPr>
      </w:pPr>
      <w:r w:rsidRPr="007478E0">
        <w:rPr>
          <w:rFonts w:ascii="Calibri" w:eastAsia="Calibri" w:hAnsi="Calibri" w:cs="Times New Roman"/>
          <w:b/>
          <w:kern w:val="24"/>
          <w:szCs w:val="24"/>
        </w:rPr>
        <w:t>More seamless integration with the CDS Repository</w:t>
      </w:r>
      <w:r w:rsidRPr="007478E0">
        <w:rPr>
          <w:rFonts w:ascii="Calibri" w:eastAsia="Calibri" w:hAnsi="Calibri" w:cs="Times New Roman"/>
          <w:kern w:val="24"/>
          <w:szCs w:val="24"/>
        </w:rPr>
        <w:t xml:space="preserve">. Both the Repository and the Authoring </w:t>
      </w:r>
      <w:r>
        <w:rPr>
          <w:rFonts w:ascii="Calibri" w:eastAsia="Calibri" w:hAnsi="Calibri" w:cs="Times New Roman"/>
          <w:kern w:val="24"/>
          <w:szCs w:val="24"/>
        </w:rPr>
        <w:t xml:space="preserve">Tool </w:t>
      </w:r>
      <w:r w:rsidRPr="007478E0">
        <w:rPr>
          <w:rFonts w:ascii="Calibri" w:eastAsia="Calibri" w:hAnsi="Calibri" w:cs="Times New Roman"/>
          <w:kern w:val="24"/>
          <w:szCs w:val="24"/>
        </w:rPr>
        <w:t>are standalone software services. The Restful API connects</w:t>
      </w:r>
      <w:r>
        <w:rPr>
          <w:rFonts w:ascii="Calibri" w:eastAsia="Calibri" w:hAnsi="Calibri" w:cs="Times New Roman"/>
          <w:kern w:val="24"/>
          <w:szCs w:val="24"/>
        </w:rPr>
        <w:t xml:space="preserve"> </w:t>
      </w:r>
      <w:r w:rsidRPr="007478E0">
        <w:rPr>
          <w:rFonts w:ascii="Calibri" w:eastAsia="Calibri" w:hAnsi="Calibri" w:cs="Times New Roman"/>
          <w:kern w:val="24"/>
          <w:szCs w:val="24"/>
        </w:rPr>
        <w:t xml:space="preserve">the </w:t>
      </w:r>
      <w:r>
        <w:rPr>
          <w:rFonts w:ascii="Calibri" w:eastAsia="Calibri" w:hAnsi="Calibri" w:cs="Times New Roman"/>
          <w:kern w:val="24"/>
          <w:szCs w:val="24"/>
        </w:rPr>
        <w:t xml:space="preserve">two </w:t>
      </w:r>
      <w:r w:rsidRPr="007478E0">
        <w:rPr>
          <w:rFonts w:ascii="Calibri" w:eastAsia="Calibri" w:hAnsi="Calibri" w:cs="Times New Roman"/>
          <w:kern w:val="24"/>
          <w:szCs w:val="24"/>
        </w:rPr>
        <w:t>services together by extracting the information from the repository to the authoring tool and then uploading the information from the authoring tool to the repository</w:t>
      </w:r>
      <w:r>
        <w:rPr>
          <w:rFonts w:ascii="Calibri" w:eastAsia="Calibri" w:hAnsi="Calibri" w:cs="Times New Roman"/>
          <w:kern w:val="24"/>
          <w:szCs w:val="24"/>
        </w:rPr>
        <w:t>.</w:t>
      </w:r>
    </w:p>
    <w:p w:rsidR="00696BD4" w:rsidRDefault="00696BD4" w:rsidP="00696BD4">
      <w:pPr>
        <w:pStyle w:val="ListParagraph"/>
        <w:spacing w:after="0" w:line="240" w:lineRule="auto"/>
        <w:rPr>
          <w:rFonts w:ascii="Calibri" w:eastAsia="Calibri" w:hAnsi="Calibri" w:cs="Times New Roman"/>
          <w:kern w:val="24"/>
          <w:szCs w:val="24"/>
        </w:rPr>
      </w:pPr>
    </w:p>
    <w:p w:rsidR="00696BD4" w:rsidRPr="00712D37" w:rsidRDefault="00696BD4" w:rsidP="00696BD4">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Pr>
          <w:rFonts w:ascii="Calibri" w:eastAsia="Calibri" w:hAnsi="Calibri" w:cs="Times New Roman"/>
          <w:kern w:val="24"/>
          <w:szCs w:val="24"/>
        </w:rPr>
        <w:t xml:space="preserve"> also reiterated the intent to make the Authoring Tool open source via the Apache 2.0 License. </w:t>
      </w:r>
      <w:r>
        <w:rPr>
          <w:rFonts w:ascii="Calibri" w:eastAsia="Calibri" w:hAnsi="Calibri" w:cs="Times New Roman"/>
          <w:kern w:val="24"/>
          <w:szCs w:val="24"/>
        </w:rPr>
        <w:t>CAMH</w:t>
      </w:r>
      <w:r>
        <w:rPr>
          <w:rFonts w:ascii="Calibri" w:eastAsia="Calibri" w:hAnsi="Calibri" w:cs="Times New Roman"/>
          <w:kern w:val="24"/>
          <w:szCs w:val="24"/>
        </w:rPr>
        <w:t xml:space="preserve"> recognized the ideas offered up by the WG to explore training workshops and usability testing on the Authoring Tool. </w:t>
      </w:r>
    </w:p>
    <w:p w:rsidR="00696BD4" w:rsidRPr="00712D37" w:rsidRDefault="00696BD4" w:rsidP="00696BD4">
      <w:pPr>
        <w:spacing w:after="0" w:line="240" w:lineRule="auto"/>
        <w:rPr>
          <w:rFonts w:ascii="Calibri" w:eastAsia="Calibri" w:hAnsi="Calibri" w:cs="Times New Roman"/>
          <w:kern w:val="24"/>
          <w:szCs w:val="24"/>
        </w:rPr>
      </w:pPr>
    </w:p>
    <w:p w:rsidR="00696BD4" w:rsidRDefault="00696BD4" w:rsidP="00696BD4">
      <w:pPr>
        <w:spacing w:after="0" w:line="240" w:lineRule="auto"/>
        <w:rPr>
          <w:rFonts w:ascii="Calibri" w:eastAsia="Calibri" w:hAnsi="Calibri" w:cs="Times New Roman"/>
          <w:kern w:val="24"/>
          <w:szCs w:val="24"/>
        </w:rPr>
      </w:pPr>
      <w:r>
        <w:rPr>
          <w:rFonts w:ascii="Calibri" w:eastAsia="Calibri" w:hAnsi="Calibri" w:cs="Times New Roman"/>
          <w:kern w:val="24"/>
          <w:szCs w:val="24"/>
        </w:rPr>
        <w:t>The WG Members offered the following feedback:</w:t>
      </w:r>
    </w:p>
    <w:p w:rsidR="00696BD4" w:rsidRDefault="00696BD4" w:rsidP="00696BD4">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There is value in releasing an interim snapshot of these services to the broader community. There are vehicles we can explore for allowing collaboration on open source ideas. </w:t>
      </w:r>
    </w:p>
    <w:p w:rsidR="00696BD4" w:rsidRDefault="00696BD4" w:rsidP="00696BD4">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The Healthcare Services Platform Consortium (HSPC) Community would be very interested in seeing this work as they are a community of people actively building artifacts.</w:t>
      </w:r>
    </w:p>
    <w:p w:rsidR="00696BD4" w:rsidRDefault="00696BD4" w:rsidP="00696BD4">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 The </w:t>
      </w:r>
      <w:r w:rsidRPr="00712D37">
        <w:rPr>
          <w:rFonts w:ascii="Calibri" w:eastAsia="Calibri" w:hAnsi="Calibri" w:cs="Times New Roman"/>
          <w:kern w:val="24"/>
          <w:szCs w:val="24"/>
        </w:rPr>
        <w:t xml:space="preserve">CDC Kaizen </w:t>
      </w:r>
      <w:r>
        <w:rPr>
          <w:rFonts w:ascii="Calibri" w:eastAsia="Calibri" w:hAnsi="Calibri" w:cs="Times New Roman"/>
          <w:kern w:val="24"/>
          <w:szCs w:val="24"/>
        </w:rPr>
        <w:t xml:space="preserve">would be another opportunity to explore options for integration </w:t>
      </w:r>
      <w:r w:rsidRPr="00712D37">
        <w:rPr>
          <w:rFonts w:ascii="Calibri" w:eastAsia="Calibri" w:hAnsi="Calibri" w:cs="Times New Roman"/>
          <w:kern w:val="24"/>
          <w:szCs w:val="24"/>
        </w:rPr>
        <w:t xml:space="preserve">between other HIT tools and other EHR systems. </w:t>
      </w:r>
    </w:p>
    <w:p w:rsidR="00696BD4" w:rsidRPr="00986382" w:rsidRDefault="00696BD4" w:rsidP="00696BD4">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I strongly support usability testing of the Authoring Tool and suggest getting various levels of knowledge and expertise in usability testing. </w:t>
      </w:r>
    </w:p>
    <w:p w:rsidR="00696BD4" w:rsidRDefault="00696BD4" w:rsidP="00696BD4">
      <w:pPr>
        <w:keepNext/>
        <w:spacing w:before="360" w:after="100" w:line="240" w:lineRule="auto"/>
        <w:outlineLvl w:val="1"/>
        <w:rPr>
          <w:rFonts w:ascii="Calibri" w:eastAsia="Times New Roman" w:hAnsi="Calibri" w:cs="Arial"/>
          <w:color w:val="28699C"/>
          <w:sz w:val="24"/>
          <w:szCs w:val="28"/>
        </w:rPr>
      </w:pPr>
      <w:r>
        <w:rPr>
          <w:rFonts w:ascii="Calibri" w:eastAsia="Times New Roman" w:hAnsi="Calibri" w:cs="Arial"/>
          <w:color w:val="28699C"/>
          <w:sz w:val="24"/>
          <w:szCs w:val="28"/>
        </w:rPr>
        <w:t>CDS Connect Repository</w:t>
      </w:r>
    </w:p>
    <w:p w:rsidR="00696BD4" w:rsidRDefault="00696BD4" w:rsidP="00696BD4">
      <w:r>
        <w:t>CAMH</w:t>
      </w:r>
      <w:r>
        <w:t xml:space="preserve"> highlighted a discussion around governance from the May Repository WG meeting. Currently, </w:t>
      </w:r>
      <w:r>
        <w:t>CAMH</w:t>
      </w:r>
      <w:r>
        <w:t xml:space="preserve"> administers all the content on the Repository and AHRQ approves the content. Future plans to expand other administrators on the repository include the role of editors who can compose, edit and upload their content onto the Repository through the Authoring Tool.  </w:t>
      </w:r>
    </w:p>
    <w:p w:rsidR="00696BD4" w:rsidRDefault="00696BD4" w:rsidP="00696BD4">
      <w:r>
        <w:t>CAMH</w:t>
      </w:r>
      <w:r>
        <w:t xml:space="preserve"> asked the WG if there were any members who were interested in becoming an editor and several WG members confirmed they are interested in serving in this role. This discussion also brought up plans for showcasing the Repository and Authoring Tool at the American Medical Informatics Association (AMIA) Conference and other conferences. </w:t>
      </w:r>
      <w:r>
        <w:t>CAMH</w:t>
      </w:r>
      <w:r>
        <w:t xml:space="preserve"> confirmed that AHRQ will be speaking at the upcoming AMIA Conference in the fall, and that there were plans underway to begin showcasing the Repository and Authoring Tool more broadly in other venues. </w:t>
      </w:r>
      <w:r>
        <w:t>CAMH</w:t>
      </w:r>
      <w:r>
        <w:t xml:space="preserve"> announced that the project was recently awarded the Option Year 1 work, so future plans include a more formal communications and outreach plan for the project’s activities. </w:t>
      </w:r>
    </w:p>
    <w:p w:rsidR="00696BD4" w:rsidRDefault="00696BD4" w:rsidP="00696BD4">
      <w:pPr>
        <w:keepNext/>
        <w:spacing w:before="360" w:after="100" w:line="240" w:lineRule="auto"/>
        <w:outlineLvl w:val="1"/>
        <w:rPr>
          <w:rFonts w:ascii="Calibri" w:eastAsia="Times New Roman" w:hAnsi="Calibri" w:cs="Arial"/>
          <w:color w:val="28699C"/>
          <w:sz w:val="24"/>
          <w:szCs w:val="28"/>
        </w:rPr>
      </w:pPr>
      <w:r>
        <w:rPr>
          <w:rFonts w:ascii="Calibri" w:eastAsia="Times New Roman" w:hAnsi="Calibri" w:cs="Arial"/>
          <w:color w:val="28699C"/>
          <w:sz w:val="24"/>
          <w:szCs w:val="28"/>
        </w:rPr>
        <w:t>Reflections on the Group’s Accomplishments and Potential Plans for FY18</w:t>
      </w:r>
    </w:p>
    <w:p w:rsidR="00696BD4" w:rsidRDefault="00696BD4" w:rsidP="00696BD4">
      <w:r>
        <w:t>CAMH</w:t>
      </w:r>
      <w:r>
        <w:t xml:space="preserve"> and the WG chair provided an overview of some of the WG’s contributions on the </w:t>
      </w:r>
      <w:r>
        <w:t>CAMH</w:t>
      </w:r>
      <w:r>
        <w:t xml:space="preserve"> CDS Connect Project:</w:t>
      </w:r>
    </w:p>
    <w:p w:rsidR="00696BD4" w:rsidRDefault="00696BD4" w:rsidP="00696BD4">
      <w:pPr>
        <w:pStyle w:val="ListParagraph"/>
        <w:numPr>
          <w:ilvl w:val="0"/>
          <w:numId w:val="7"/>
        </w:numPr>
      </w:pPr>
      <w:r>
        <w:lastRenderedPageBreak/>
        <w:t xml:space="preserve">Standing up the CDS Connect Repository, especially </w:t>
      </w:r>
      <w:r w:rsidRPr="0057392D">
        <w:t xml:space="preserve">guidance around the prioritization of high, medium, and low metadata fields which guided the development and evolution of the Alpha </w:t>
      </w:r>
      <w:r>
        <w:t xml:space="preserve">Repository </w:t>
      </w:r>
      <w:r w:rsidRPr="0057392D">
        <w:t xml:space="preserve">and Beta Repository. </w:t>
      </w:r>
    </w:p>
    <w:p w:rsidR="00696BD4" w:rsidRDefault="00696BD4" w:rsidP="00696BD4">
      <w:pPr>
        <w:pStyle w:val="ListParagraph"/>
        <w:numPr>
          <w:ilvl w:val="0"/>
          <w:numId w:val="7"/>
        </w:numPr>
      </w:pPr>
      <w:r>
        <w:t>Considerations for the governance of the data.</w:t>
      </w:r>
    </w:p>
    <w:p w:rsidR="00696BD4" w:rsidRDefault="00696BD4" w:rsidP="00696BD4">
      <w:pPr>
        <w:pStyle w:val="ListParagraph"/>
        <w:numPr>
          <w:ilvl w:val="0"/>
          <w:numId w:val="7"/>
        </w:numPr>
      </w:pPr>
      <w:r>
        <w:t xml:space="preserve">Input on the Cholesterol Management WG’s feedback and guidance on the artifacts currently published on the Repository. </w:t>
      </w:r>
    </w:p>
    <w:p w:rsidR="00696BD4" w:rsidRDefault="00696BD4" w:rsidP="00696BD4">
      <w:r>
        <w:t>CAMH</w:t>
      </w:r>
      <w:r w:rsidRPr="0057392D">
        <w:t xml:space="preserve"> </w:t>
      </w:r>
      <w:r>
        <w:t>provided an overview of ideas for the project moving forward:</w:t>
      </w:r>
    </w:p>
    <w:p w:rsidR="00696BD4" w:rsidRDefault="00696BD4" w:rsidP="00696BD4">
      <w:pPr>
        <w:pStyle w:val="ListParagraph"/>
        <w:numPr>
          <w:ilvl w:val="0"/>
          <w:numId w:val="7"/>
        </w:numPr>
      </w:pPr>
      <w:r>
        <w:t>Continue to leverage the National Library of Medicine Value Set Authority Center (NLM VSAC) to build out new clinical domains and VSAC services.</w:t>
      </w:r>
    </w:p>
    <w:p w:rsidR="00696BD4" w:rsidRDefault="00696BD4" w:rsidP="00696BD4">
      <w:pPr>
        <w:pStyle w:val="ListParagraph"/>
        <w:numPr>
          <w:ilvl w:val="0"/>
          <w:numId w:val="7"/>
        </w:numPr>
      </w:pPr>
      <w:r>
        <w:t xml:space="preserve">Outreach plans for the next 6 months to include CDC Kaizen, Health Information and Management Systems Society (HIMSS), and AMIA. </w:t>
      </w:r>
    </w:p>
    <w:p w:rsidR="00696BD4" w:rsidRDefault="00696BD4" w:rsidP="00696BD4">
      <w:pPr>
        <w:pStyle w:val="ListParagraph"/>
        <w:numPr>
          <w:ilvl w:val="0"/>
          <w:numId w:val="7"/>
        </w:numPr>
      </w:pPr>
      <w:r>
        <w:t>In January 2018, the CQL standard that was used on the project will be used more broadly by the vendor community for clinical quality measures. The project is well positioned to see the adoption of CQL standards be more rapidly introduced and accepted by the vendor community.</w:t>
      </w:r>
    </w:p>
    <w:p w:rsidR="00696BD4" w:rsidRDefault="00696BD4" w:rsidP="00696BD4">
      <w:pPr>
        <w:pStyle w:val="ListParagraph"/>
        <w:numPr>
          <w:ilvl w:val="0"/>
          <w:numId w:val="7"/>
        </w:numPr>
      </w:pPr>
      <w:r>
        <w:t xml:space="preserve">The conclusion of the pilot with Alliance Chicago produced an opportunity to look for ways to facilitate adoption of CQL standard amongst the vendor community. This was a result of the use of a SHIM to ingest the CQL at the pilot site since their support for the CQL standard did not exist in their vendor product. </w:t>
      </w:r>
    </w:p>
    <w:p w:rsidR="00696BD4" w:rsidRDefault="00696BD4" w:rsidP="00696BD4">
      <w:pPr>
        <w:pStyle w:val="ListParagraph"/>
        <w:numPr>
          <w:ilvl w:val="0"/>
          <w:numId w:val="7"/>
        </w:numPr>
      </w:pPr>
      <w:r>
        <w:t xml:space="preserve">Intellectual property considerations will continue to be a factor in the decision making for artifact creation moving forward based on the experiences in the first year of the project work. </w:t>
      </w:r>
    </w:p>
    <w:p w:rsidR="00696BD4" w:rsidRDefault="00696BD4" w:rsidP="00696BD4">
      <w:r>
        <w:t>The WG Members provided the following feedback:</w:t>
      </w:r>
    </w:p>
    <w:p w:rsidR="00696BD4" w:rsidRDefault="00696BD4" w:rsidP="00696BD4">
      <w:pPr>
        <w:pStyle w:val="ListParagraph"/>
        <w:numPr>
          <w:ilvl w:val="0"/>
          <w:numId w:val="8"/>
        </w:numPr>
      </w:pPr>
      <w:bookmarkStart w:id="0" w:name="_GoBack"/>
      <w:bookmarkEnd w:id="0"/>
      <w:r>
        <w:t xml:space="preserve">It is exciting to see the work that has been done to align the clinical quality measures and clinical decision support for use cases and standards. People who are in the quality space should consider tracking CMS’ work on piloting and deploying clinical quality language based quality measures, which is for an early 2018 measure release. The </w:t>
      </w:r>
      <w:proofErr w:type="spellStart"/>
      <w:r>
        <w:t>eCQI</w:t>
      </w:r>
      <w:proofErr w:type="spellEnd"/>
      <w:r>
        <w:t xml:space="preserve"> Resource Center is a good resource to leverage. </w:t>
      </w:r>
    </w:p>
    <w:p w:rsidR="00696BD4" w:rsidRDefault="00696BD4" w:rsidP="00696BD4">
      <w:pPr>
        <w:pStyle w:val="ListParagraph"/>
        <w:numPr>
          <w:ilvl w:val="0"/>
          <w:numId w:val="8"/>
        </w:numPr>
      </w:pPr>
      <w:r>
        <w:t xml:space="preserve">For the next phase of the project, it is important to communicate use cases and the value of contributing to the repository. </w:t>
      </w:r>
    </w:p>
    <w:p w:rsidR="00696BD4" w:rsidRDefault="00696BD4" w:rsidP="00696BD4">
      <w:pPr>
        <w:pStyle w:val="ListParagraph"/>
        <w:numPr>
          <w:ilvl w:val="0"/>
          <w:numId w:val="8"/>
        </w:numPr>
      </w:pPr>
      <w:r>
        <w:t>More artifacts will be authored if integration services are aligned to clinical quality measures; this is another reason why reaching out the HSPC community is important since they are focused on partnering with vendors to make sure measures align with the technology.</w:t>
      </w:r>
    </w:p>
    <w:p w:rsidR="00696BD4" w:rsidRDefault="00696BD4" w:rsidP="00696BD4"/>
    <w:p w:rsidR="00696BD4" w:rsidRDefault="00696BD4" w:rsidP="00696BD4">
      <w:pPr>
        <w:rPr>
          <w:u w:val="single"/>
        </w:rPr>
      </w:pPr>
      <w:r>
        <w:rPr>
          <w:u w:val="single"/>
        </w:rPr>
        <w:lastRenderedPageBreak/>
        <w:t>CDS Connect Option Year 1</w:t>
      </w:r>
      <w:r w:rsidRPr="00D57BF5">
        <w:rPr>
          <w:u w:val="single"/>
        </w:rPr>
        <w:t xml:space="preserve"> Status</w:t>
      </w:r>
    </w:p>
    <w:p w:rsidR="00696BD4" w:rsidRDefault="00696BD4" w:rsidP="00696BD4">
      <w:r>
        <w:t>CAMH</w:t>
      </w:r>
      <w:r>
        <w:t xml:space="preserve"> provided more details on the Option Year 1 work for the CDS Connect Project:</w:t>
      </w:r>
    </w:p>
    <w:p w:rsidR="00696BD4" w:rsidRDefault="00696BD4" w:rsidP="00696BD4">
      <w:pPr>
        <w:pStyle w:val="ListParagraph"/>
        <w:numPr>
          <w:ilvl w:val="0"/>
          <w:numId w:val="9"/>
        </w:numPr>
      </w:pPr>
      <w:r>
        <w:t>The option year will span from September 2017 to September 2018</w:t>
      </w:r>
    </w:p>
    <w:p w:rsidR="00696BD4" w:rsidRDefault="00696BD4" w:rsidP="00696BD4">
      <w:pPr>
        <w:pStyle w:val="ListParagraph"/>
        <w:numPr>
          <w:ilvl w:val="0"/>
          <w:numId w:val="9"/>
        </w:numPr>
      </w:pPr>
      <w:r>
        <w:t>Work on the CDS Connect Repository includes the transition from Beta level to Production readiness to allow for more participation from users on the Repository</w:t>
      </w:r>
    </w:p>
    <w:p w:rsidR="00696BD4" w:rsidRDefault="00696BD4" w:rsidP="00696BD4">
      <w:pPr>
        <w:pStyle w:val="ListParagraph"/>
        <w:numPr>
          <w:ilvl w:val="0"/>
          <w:numId w:val="9"/>
        </w:numPr>
      </w:pPr>
      <w:r>
        <w:t>Open sourcing of the Authoring Tool</w:t>
      </w:r>
    </w:p>
    <w:p w:rsidR="00696BD4" w:rsidRDefault="00696BD4" w:rsidP="00696BD4">
      <w:pPr>
        <w:pStyle w:val="ListParagraph"/>
        <w:numPr>
          <w:ilvl w:val="0"/>
          <w:numId w:val="9"/>
        </w:numPr>
      </w:pPr>
      <w:r>
        <w:t>Clinical domain for next year will most likely be pain management and opioids.</w:t>
      </w:r>
    </w:p>
    <w:p w:rsidR="00696BD4" w:rsidRDefault="00696BD4" w:rsidP="00696BD4">
      <w:pPr>
        <w:pStyle w:val="ListParagraph"/>
        <w:numPr>
          <w:ilvl w:val="0"/>
          <w:numId w:val="9"/>
        </w:numPr>
      </w:pPr>
      <w:r>
        <w:t xml:space="preserve">Currently looking at vendors and providers who interested in doing a pilot in pain management and opioids space. </w:t>
      </w:r>
    </w:p>
    <w:p w:rsidR="00696BD4" w:rsidRDefault="00696BD4" w:rsidP="00696BD4">
      <w:r>
        <w:t>The WG provided the following feedback:</w:t>
      </w:r>
    </w:p>
    <w:p w:rsidR="00696BD4" w:rsidRDefault="00696BD4" w:rsidP="00696BD4">
      <w:pPr>
        <w:pStyle w:val="ListParagraph"/>
        <w:numPr>
          <w:ilvl w:val="0"/>
          <w:numId w:val="10"/>
        </w:numPr>
      </w:pPr>
      <w:r>
        <w:t xml:space="preserve">ONC has an agreement with the CDC on their updated Opiate Decision Support guidelines and they already have some pilot organizations under an agreement, so I suggest including their content on the CDS Connect Repository.  </w:t>
      </w:r>
    </w:p>
    <w:p w:rsidR="00696BD4" w:rsidRPr="0067136C" w:rsidRDefault="00696BD4" w:rsidP="00696BD4">
      <w:pPr>
        <w:rPr>
          <w:u w:val="single"/>
        </w:rPr>
      </w:pPr>
      <w:r w:rsidRPr="0067136C">
        <w:rPr>
          <w:u w:val="single"/>
        </w:rPr>
        <w:t xml:space="preserve">Workgroups </w:t>
      </w:r>
    </w:p>
    <w:p w:rsidR="00696BD4" w:rsidRDefault="00696BD4" w:rsidP="00696BD4">
      <w:r>
        <w:t>CAMH</w:t>
      </w:r>
      <w:r>
        <w:t xml:space="preserve"> discussed that they will be meeting with AHRQ to discuss the cadence of the WG meetings for the Option Year 1 work, with a new consideration of consolidating the WGs so that technical and clinical discussions are combined. </w:t>
      </w:r>
      <w:r>
        <w:t>CAMH</w:t>
      </w:r>
      <w:r>
        <w:t xml:space="preserve"> asked for feedback on consolidating the WG meetings to have both clinical discussions and technical discussions in one meeting. One WG members suggested the WGs should remain separate, but have more opportunities for both groups to connect, such as every other month. </w:t>
      </w:r>
    </w:p>
    <w:p w:rsidR="00696BD4" w:rsidRDefault="00696BD4" w:rsidP="00696BD4"/>
    <w:p w:rsidR="00696BD4" w:rsidRPr="000373AC" w:rsidRDefault="00696BD4" w:rsidP="00696BD4">
      <w:pPr>
        <w:spacing w:after="0" w:line="240" w:lineRule="auto"/>
        <w:rPr>
          <w:rFonts w:ascii="Calibri" w:eastAsia="Times New Roman" w:hAnsi="Calibri" w:cs="Arial"/>
          <w:color w:val="28699C"/>
          <w:sz w:val="24"/>
          <w:szCs w:val="28"/>
        </w:rPr>
      </w:pPr>
      <w:r>
        <w:rPr>
          <w:rFonts w:ascii="Calibri" w:eastAsia="Times New Roman" w:hAnsi="Calibri" w:cs="Arial"/>
          <w:color w:val="28699C"/>
          <w:sz w:val="24"/>
          <w:szCs w:val="28"/>
        </w:rPr>
        <w:t>Professional Affiliations on the CDS Repository</w:t>
      </w:r>
    </w:p>
    <w:p w:rsidR="00696BD4" w:rsidRDefault="00696BD4" w:rsidP="00696BD4"/>
    <w:p w:rsidR="00696BD4" w:rsidRDefault="00696BD4" w:rsidP="00696BD4">
      <w:r>
        <w:t>CAMH</w:t>
      </w:r>
      <w:r>
        <w:t xml:space="preserve"> informed the WG members that AHRQ was interested in publicly acknowledging the contributions of the WG members by publishing their organizations’ names on to the repository. </w:t>
      </w:r>
      <w:r>
        <w:t>CAMH</w:t>
      </w:r>
      <w:r>
        <w:t xml:space="preserve"> asked the WG members if they had any objections to the request that would come from AHRQ. The WG members welcomed AHRQ’s interest in recognizing their organizations’ names on the repository. </w:t>
      </w:r>
    </w:p>
    <w:p w:rsidR="00696BD4" w:rsidRPr="000373AC" w:rsidRDefault="00696BD4" w:rsidP="00696BD4">
      <w:pPr>
        <w:spacing w:after="0" w:line="240" w:lineRule="auto"/>
        <w:rPr>
          <w:rFonts w:ascii="Calibri" w:eastAsia="Times New Roman" w:hAnsi="Calibri" w:cs="Arial"/>
          <w:color w:val="28699C"/>
          <w:sz w:val="24"/>
          <w:szCs w:val="28"/>
        </w:rPr>
      </w:pPr>
      <w:r w:rsidRPr="000373AC">
        <w:rPr>
          <w:rFonts w:ascii="Calibri" w:eastAsia="Times New Roman" w:hAnsi="Calibri" w:cs="Arial"/>
          <w:color w:val="28699C"/>
          <w:sz w:val="24"/>
          <w:szCs w:val="28"/>
        </w:rPr>
        <w:t>Close Out and Next Steps</w:t>
      </w:r>
    </w:p>
    <w:p w:rsidR="00696BD4" w:rsidRPr="000373AC" w:rsidRDefault="00696BD4" w:rsidP="00696BD4">
      <w:pPr>
        <w:spacing w:after="0" w:line="240" w:lineRule="auto"/>
        <w:rPr>
          <w:rFonts w:ascii="Calibri" w:eastAsia="Times New Roman" w:hAnsi="Calibri" w:cs="Arial"/>
          <w:color w:val="28699C"/>
          <w:sz w:val="24"/>
          <w:szCs w:val="28"/>
        </w:rPr>
      </w:pPr>
    </w:p>
    <w:p w:rsidR="00696BD4" w:rsidRPr="00696BD4" w:rsidRDefault="00696BD4" w:rsidP="00696BD4">
      <w:pPr>
        <w:spacing w:after="120" w:line="300" w:lineRule="exact"/>
        <w:rPr>
          <w:rFonts w:ascii="Calibri" w:eastAsia="Calibri" w:hAnsi="Calibri" w:cs="Times New Roman"/>
          <w:color w:val="000000"/>
          <w:kern w:val="24"/>
          <w:szCs w:val="24"/>
        </w:rPr>
      </w:pPr>
      <w:r>
        <w:rPr>
          <w:rFonts w:ascii="Calibri" w:eastAsia="Calibri" w:hAnsi="Calibri" w:cs="Times New Roman"/>
        </w:rPr>
        <w:lastRenderedPageBreak/>
        <w:t>CAMH</w:t>
      </w:r>
      <w:r w:rsidRPr="00EF4927">
        <w:rPr>
          <w:rFonts w:ascii="Calibri" w:eastAsia="Calibri" w:hAnsi="Calibri" w:cs="Times New Roman"/>
        </w:rPr>
        <w:t xml:space="preserve"> thanked the work group members for sharing their time, insight, and feedback</w:t>
      </w:r>
      <w:r>
        <w:rPr>
          <w:rFonts w:ascii="Calibri" w:eastAsia="Calibri" w:hAnsi="Calibri" w:cs="Times New Roman"/>
        </w:rPr>
        <w:t xml:space="preserve"> on the CDS Connect Repository and Authoring Tool</w:t>
      </w:r>
      <w:r w:rsidRPr="00EF4927">
        <w:rPr>
          <w:rFonts w:ascii="Calibri" w:eastAsia="Calibri" w:hAnsi="Calibri" w:cs="Times New Roman"/>
        </w:rPr>
        <w:t xml:space="preserve"> over the past year. </w:t>
      </w:r>
      <w:r>
        <w:rPr>
          <w:rFonts w:ascii="Calibri" w:eastAsia="Calibri" w:hAnsi="Calibri" w:cs="Times New Roman"/>
        </w:rPr>
        <w:t>CAMH</w:t>
      </w:r>
      <w:r w:rsidRPr="00EF4927">
        <w:rPr>
          <w:rFonts w:ascii="Calibri" w:eastAsia="Calibri" w:hAnsi="Calibri" w:cs="Times New Roman"/>
        </w:rPr>
        <w:t xml:space="preserve"> also encouraged the current WG members to stay on as WG members for the Option Year work and confirmed a formal email would be sent to the WG asking fo</w:t>
      </w:r>
      <w:r>
        <w:rPr>
          <w:rFonts w:ascii="Calibri" w:eastAsia="Calibri" w:hAnsi="Calibri" w:cs="Times New Roman"/>
        </w:rPr>
        <w:t xml:space="preserve">r their continued participation next month. </w:t>
      </w:r>
      <w:r w:rsidRPr="00696BD4">
        <w:rPr>
          <w:rFonts w:ascii="Calibri" w:eastAsia="Calibri" w:hAnsi="Calibri" w:cs="Times New Roman"/>
          <w:kern w:val="24"/>
          <w:szCs w:val="24"/>
        </w:rPr>
        <w:t xml:space="preserve"> </w:t>
      </w:r>
    </w:p>
    <w:p w:rsidR="00696BD4" w:rsidRPr="00696BD4" w:rsidRDefault="00696BD4" w:rsidP="00696BD4">
      <w:pPr>
        <w:spacing w:after="0" w:line="240" w:lineRule="auto"/>
        <w:rPr>
          <w:rFonts w:ascii="Times New Roman" w:eastAsia="Calibri" w:hAnsi="Times New Roman" w:cs="Times New Roman"/>
          <w:kern w:val="24"/>
          <w:szCs w:val="24"/>
        </w:rPr>
      </w:pPr>
    </w:p>
    <w:p w:rsidR="00696BD4" w:rsidRPr="00696BD4" w:rsidRDefault="00696BD4" w:rsidP="00696BD4">
      <w:pPr>
        <w:spacing w:after="0" w:line="240" w:lineRule="auto"/>
        <w:rPr>
          <w:rFonts w:ascii="Calibri" w:eastAsia="Times New Roman" w:hAnsi="Calibri" w:cs="Arial"/>
          <w:b/>
          <w:color w:val="337C99"/>
          <w:sz w:val="32"/>
          <w:szCs w:val="32"/>
        </w:rPr>
      </w:pPr>
    </w:p>
    <w:p w:rsidR="00696BD4" w:rsidRPr="00696BD4" w:rsidRDefault="00696BD4" w:rsidP="00696BD4">
      <w:pPr>
        <w:spacing w:before="120" w:after="120" w:line="240" w:lineRule="auto"/>
        <w:rPr>
          <w:rFonts w:ascii="Times New Roman" w:eastAsia="Times New Roman" w:hAnsi="Times New Roman" w:cs="Times New Roman"/>
          <w:sz w:val="24"/>
          <w:szCs w:val="24"/>
        </w:rPr>
      </w:pPr>
    </w:p>
    <w:p w:rsidR="00696BD4" w:rsidRPr="00696BD4" w:rsidRDefault="00696BD4" w:rsidP="00696BD4">
      <w:pPr>
        <w:spacing w:after="200" w:line="276" w:lineRule="auto"/>
        <w:rPr>
          <w:rFonts w:ascii="Times New Roman" w:eastAsia="Times New Roman" w:hAnsi="Times New Roman" w:cs="Times New Roman"/>
          <w:sz w:val="24"/>
          <w:szCs w:val="24"/>
        </w:rPr>
      </w:pPr>
      <w:r w:rsidRPr="00696BD4">
        <w:rPr>
          <w:rFonts w:ascii="Times New Roman" w:eastAsia="Times New Roman" w:hAnsi="Times New Roman" w:cs="Times New Roman"/>
          <w:sz w:val="24"/>
          <w:szCs w:val="24"/>
        </w:rPr>
        <w:br w:type="page"/>
      </w:r>
    </w:p>
    <w:p w:rsidR="00696BD4" w:rsidRPr="00696BD4" w:rsidRDefault="00696BD4" w:rsidP="00696BD4">
      <w:pPr>
        <w:spacing w:after="0" w:line="240" w:lineRule="auto"/>
        <w:jc w:val="center"/>
        <w:rPr>
          <w:rFonts w:ascii="Times" w:eastAsia="Times New Roman" w:hAnsi="Times" w:cs="Times New Roman"/>
          <w:b/>
          <w:sz w:val="28"/>
          <w:szCs w:val="24"/>
        </w:rPr>
      </w:pPr>
      <w:r w:rsidRPr="00696BD4">
        <w:rPr>
          <w:rFonts w:ascii="Times" w:eastAsia="Times New Roman" w:hAnsi="Times" w:cs="Times New Roman"/>
          <w:b/>
          <w:sz w:val="28"/>
          <w:szCs w:val="24"/>
        </w:rPr>
        <w:lastRenderedPageBreak/>
        <w:t>NOTICE</w:t>
      </w:r>
    </w:p>
    <w:p w:rsidR="00696BD4" w:rsidRPr="00696BD4" w:rsidRDefault="00696BD4" w:rsidP="00696BD4">
      <w:pPr>
        <w:spacing w:after="0" w:line="240" w:lineRule="auto"/>
        <w:jc w:val="center"/>
        <w:rPr>
          <w:rFonts w:ascii="Times" w:eastAsia="Times New Roman" w:hAnsi="Times" w:cs="Times New Roman"/>
          <w:b/>
          <w:sz w:val="24"/>
          <w:szCs w:val="24"/>
        </w:rPr>
      </w:pPr>
    </w:p>
    <w:p w:rsidR="00696BD4" w:rsidRPr="00696BD4" w:rsidRDefault="00696BD4" w:rsidP="00696BD4">
      <w:pPr>
        <w:spacing w:after="0" w:line="240" w:lineRule="auto"/>
        <w:jc w:val="both"/>
        <w:rPr>
          <w:rFonts w:ascii="Times" w:eastAsia="Times New Roman" w:hAnsi="Times" w:cs="Times New Roman"/>
          <w:sz w:val="24"/>
          <w:szCs w:val="24"/>
        </w:rPr>
      </w:pPr>
      <w:r w:rsidRPr="00696BD4">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696BD4" w:rsidRPr="00696BD4" w:rsidRDefault="00696BD4" w:rsidP="00696BD4">
      <w:pPr>
        <w:spacing w:after="0" w:line="240" w:lineRule="auto"/>
        <w:jc w:val="both"/>
        <w:rPr>
          <w:rFonts w:ascii="Times" w:eastAsia="Times New Roman" w:hAnsi="Times" w:cs="Times New Roman"/>
          <w:sz w:val="24"/>
          <w:szCs w:val="24"/>
        </w:rPr>
      </w:pPr>
    </w:p>
    <w:p w:rsidR="00696BD4" w:rsidRPr="00696BD4" w:rsidRDefault="00696BD4" w:rsidP="00696BD4">
      <w:pPr>
        <w:spacing w:after="0" w:line="240" w:lineRule="auto"/>
        <w:jc w:val="both"/>
        <w:rPr>
          <w:rFonts w:ascii="Times" w:eastAsia="Times New Roman" w:hAnsi="Times" w:cs="Times New Roman"/>
          <w:sz w:val="24"/>
          <w:szCs w:val="24"/>
        </w:rPr>
      </w:pPr>
      <w:r w:rsidRPr="00696BD4">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696BD4" w:rsidRPr="00696BD4" w:rsidRDefault="00696BD4" w:rsidP="00696BD4">
      <w:pPr>
        <w:spacing w:after="0" w:line="240" w:lineRule="auto"/>
        <w:jc w:val="both"/>
        <w:rPr>
          <w:rFonts w:ascii="Times" w:eastAsia="Times New Roman" w:hAnsi="Times" w:cs="Times New Roman"/>
          <w:sz w:val="24"/>
          <w:szCs w:val="24"/>
        </w:rPr>
      </w:pPr>
    </w:p>
    <w:p w:rsidR="00696BD4" w:rsidRPr="00696BD4" w:rsidRDefault="00696BD4" w:rsidP="00696BD4">
      <w:pPr>
        <w:spacing w:after="0" w:line="240" w:lineRule="auto"/>
        <w:jc w:val="both"/>
        <w:rPr>
          <w:rFonts w:ascii="Times" w:eastAsia="Times New Roman" w:hAnsi="Times" w:cs="Times New Roman"/>
          <w:sz w:val="24"/>
          <w:szCs w:val="24"/>
        </w:rPr>
      </w:pPr>
      <w:r w:rsidRPr="00696BD4">
        <w:rPr>
          <w:rFonts w:ascii="Times" w:eastAsia="Times New Roman" w:hAnsi="Times" w:cs="Times New Roman"/>
          <w:sz w:val="24"/>
          <w:szCs w:val="24"/>
        </w:rPr>
        <w:t xml:space="preserve">For further information, please contact The MITRE Corporation, Contracts Management Office, 7515 </w:t>
      </w:r>
      <w:proofErr w:type="spellStart"/>
      <w:r w:rsidRPr="00696BD4">
        <w:rPr>
          <w:rFonts w:ascii="Times" w:eastAsia="Times New Roman" w:hAnsi="Times" w:cs="Times New Roman"/>
          <w:sz w:val="24"/>
          <w:szCs w:val="24"/>
        </w:rPr>
        <w:t>Colshire</w:t>
      </w:r>
      <w:proofErr w:type="spellEnd"/>
      <w:r w:rsidRPr="00696BD4">
        <w:rPr>
          <w:rFonts w:ascii="Times" w:eastAsia="Times New Roman" w:hAnsi="Times" w:cs="Times New Roman"/>
          <w:sz w:val="24"/>
          <w:szCs w:val="24"/>
        </w:rPr>
        <w:t xml:space="preserve"> Drive, McLean, VA  22102-7539, (703) 983-6000.  </w:t>
      </w:r>
    </w:p>
    <w:p w:rsidR="00696BD4" w:rsidRPr="00696BD4" w:rsidRDefault="00696BD4" w:rsidP="00696BD4">
      <w:pPr>
        <w:spacing w:before="120" w:after="120" w:line="240" w:lineRule="auto"/>
        <w:rPr>
          <w:rFonts w:ascii="Times New Roman" w:eastAsia="Times New Roman" w:hAnsi="Times New Roman" w:cs="Times New Roman"/>
          <w:sz w:val="24"/>
          <w:szCs w:val="24"/>
        </w:rPr>
      </w:pPr>
    </w:p>
    <w:p w:rsidR="002C1C75" w:rsidRDefault="00696BD4"/>
    <w:sectPr w:rsidR="002C1C7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AB" w:rsidRPr="009132AB" w:rsidRDefault="00696BD4" w:rsidP="009132AB">
    <w:pPr>
      <w:tabs>
        <w:tab w:val="center" w:pos="4680"/>
        <w:tab w:val="right" w:pos="9360"/>
      </w:tabs>
      <w:spacing w:after="0"/>
      <w:rPr>
        <w:rFonts w:ascii="Calibri" w:eastAsia="Calibri" w:hAnsi="Calibri"/>
      </w:rPr>
    </w:pPr>
  </w:p>
  <w:p w:rsidR="009132AB" w:rsidRPr="009132AB" w:rsidRDefault="00696BD4" w:rsidP="009132AB">
    <w:pPr>
      <w:rPr>
        <w:rFonts w:ascii="Calibri" w:eastAsia="Calibri" w:hAnsi="Calibri"/>
      </w:rPr>
    </w:pPr>
  </w:p>
  <w:p w:rsidR="009132AB" w:rsidRPr="009132AB" w:rsidRDefault="00696BD4" w:rsidP="009132AB">
    <w:pPr>
      <w:tabs>
        <w:tab w:val="center" w:pos="4680"/>
        <w:tab w:val="right" w:pos="9360"/>
      </w:tabs>
      <w:spacing w:after="0"/>
      <w:rPr>
        <w:rFonts w:ascii="Calibri" w:eastAsia="Calibri" w:hAnsi="Calibri"/>
      </w:rPr>
    </w:pPr>
  </w:p>
  <w:p w:rsidR="009132AB" w:rsidRPr="009132AB" w:rsidRDefault="00696BD4" w:rsidP="009132AB">
    <w:pPr>
      <w:rPr>
        <w:rFonts w:ascii="Calibri" w:eastAsia="Calibri" w:hAnsi="Calibri"/>
      </w:rPr>
    </w:pPr>
  </w:p>
  <w:sdt>
    <w:sdtPr>
      <w:rPr>
        <w:rFonts w:ascii="Calibri" w:eastAsia="Calibri" w:hAnsi="Calibri"/>
      </w:rPr>
      <w:id w:val="380136923"/>
      <w:docPartObj>
        <w:docPartGallery w:val="Page Numbers (Bottom of Page)"/>
        <w:docPartUnique/>
      </w:docPartObj>
    </w:sdtPr>
    <w:sdtEndPr>
      <w:rPr>
        <w:noProof/>
      </w:rPr>
    </w:sdtEndPr>
    <w:sdtContent>
      <w:p w:rsidR="009132AB" w:rsidRPr="009132AB" w:rsidRDefault="00696BD4"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i/>
            <w:sz w:val="20"/>
            <w:szCs w:val="20"/>
          </w:rPr>
          <w:t xml:space="preserve">CDS Connect </w:t>
        </w:r>
      </w:p>
      <w:p w:rsidR="009132AB" w:rsidRPr="009132AB" w:rsidRDefault="00696BD4"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sz w:val="20"/>
            <w:szCs w:val="20"/>
          </w:rPr>
          <w:t>Repository Work Group</w:t>
        </w:r>
      </w:p>
      <w:p w:rsidR="009132AB" w:rsidRPr="009132AB" w:rsidRDefault="00696BD4" w:rsidP="009132AB">
        <w:pPr>
          <w:spacing w:after="0"/>
          <w:jc w:val="center"/>
          <w:rPr>
            <w:rFonts w:ascii="Calibri" w:hAnsi="Calibri"/>
            <w:b/>
            <w:bCs/>
          </w:rPr>
        </w:pPr>
        <w:r w:rsidRPr="009132AB">
          <w:rPr>
            <w:rFonts w:ascii="Calibri" w:hAnsi="Calibri"/>
            <w:b/>
            <w:bCs/>
          </w:rPr>
          <w:t xml:space="preserve">Approved for Public Release. Distribution Unlimited. Case Number </w:t>
        </w:r>
        <w:r w:rsidRPr="009132AB">
          <w:rPr>
            <w:rFonts w:ascii="Calibri" w:hAnsi="Calibri"/>
            <w:b/>
            <w:color w:val="000000"/>
          </w:rPr>
          <w:t>17-0975</w:t>
        </w:r>
        <w:r w:rsidRPr="009132AB">
          <w:rPr>
            <w:rFonts w:ascii="Calibri" w:hAnsi="Calibri"/>
            <w:b/>
            <w:bCs/>
          </w:rPr>
          <w:t xml:space="preserve">. </w:t>
        </w:r>
      </w:p>
      <w:p w:rsidR="009132AB" w:rsidRPr="009132AB" w:rsidRDefault="00696BD4" w:rsidP="009132AB">
        <w:pPr>
          <w:spacing w:after="0"/>
          <w:jc w:val="center"/>
          <w:rPr>
            <w:rFonts w:ascii="Calibri" w:hAnsi="Calibri"/>
            <w:b/>
            <w:u w:val="single"/>
          </w:rPr>
        </w:pPr>
        <w:r w:rsidRPr="009132AB">
          <w:rPr>
            <w:rFonts w:ascii="Calibri" w:hAnsi="Calibri"/>
            <w:b/>
            <w:u w:val="single"/>
          </w:rPr>
          <w:sym w:font="Symbol" w:char="F0E3"/>
        </w:r>
        <w:r w:rsidRPr="009132AB">
          <w:rPr>
            <w:rFonts w:ascii="Calibri" w:hAnsi="Calibri"/>
            <w:b/>
            <w:u w:val="single"/>
          </w:rPr>
          <w:t xml:space="preserve"> 2017 The MITRE Corporation.</w:t>
        </w:r>
      </w:p>
      <w:p w:rsidR="009132AB" w:rsidRPr="009132AB" w:rsidRDefault="00696BD4" w:rsidP="009132AB">
        <w:pPr>
          <w:tabs>
            <w:tab w:val="center" w:pos="4680"/>
            <w:tab w:val="right" w:pos="9360"/>
          </w:tabs>
          <w:spacing w:after="0"/>
          <w:jc w:val="right"/>
          <w:rPr>
            <w:rFonts w:ascii="Calibri" w:eastAsia="Calibri" w:hAnsi="Calibri"/>
          </w:rPr>
        </w:pPr>
        <w:r w:rsidRPr="009132AB">
          <w:rPr>
            <w:rFonts w:ascii="Calibri" w:eastAsia="Calibri" w:hAnsi="Calibri"/>
          </w:rPr>
          <w:fldChar w:fldCharType="begin"/>
        </w:r>
        <w:r w:rsidRPr="009132AB">
          <w:rPr>
            <w:rFonts w:ascii="Calibri" w:eastAsia="Calibri" w:hAnsi="Calibri"/>
          </w:rPr>
          <w:instrText xml:space="preserve"> PAGE   \* MERGEFORMAT </w:instrText>
        </w:r>
        <w:r w:rsidRPr="009132AB">
          <w:rPr>
            <w:rFonts w:ascii="Calibri" w:eastAsia="Calibri" w:hAnsi="Calibri"/>
          </w:rPr>
          <w:fldChar w:fldCharType="separate"/>
        </w:r>
        <w:r>
          <w:rPr>
            <w:rFonts w:ascii="Calibri" w:eastAsia="Calibri" w:hAnsi="Calibri"/>
            <w:noProof/>
          </w:rPr>
          <w:t>7</w:t>
        </w:r>
        <w:r w:rsidRPr="009132AB">
          <w:rPr>
            <w:rFonts w:ascii="Calibri" w:eastAsia="Calibri" w:hAnsi="Calibri"/>
            <w:noProof/>
          </w:rPr>
          <w:fldChar w:fldCharType="end"/>
        </w:r>
      </w:p>
    </w:sdtContent>
  </w:sdt>
  <w:p w:rsidR="009132AB" w:rsidRDefault="00696BD4" w:rsidP="009132AB">
    <w:pPr>
      <w:pBdr>
        <w:top w:val="single" w:sz="4" w:space="2" w:color="BFBFBF"/>
      </w:pBdr>
      <w:tabs>
        <w:tab w:val="right" w:pos="9360"/>
      </w:tabs>
      <w:spacing w:after="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9C2708"/>
    <w:multiLevelType w:val="hybridMultilevel"/>
    <w:tmpl w:val="1D2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0689"/>
    <w:multiLevelType w:val="hybridMultilevel"/>
    <w:tmpl w:val="DB9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86DA6"/>
    <w:multiLevelType w:val="hybridMultilevel"/>
    <w:tmpl w:val="AF1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17089"/>
    <w:multiLevelType w:val="hybridMultilevel"/>
    <w:tmpl w:val="0BC6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53947"/>
    <w:multiLevelType w:val="hybridMultilevel"/>
    <w:tmpl w:val="763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C1FE5"/>
    <w:multiLevelType w:val="hybridMultilevel"/>
    <w:tmpl w:val="9290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E4F89"/>
    <w:multiLevelType w:val="hybridMultilevel"/>
    <w:tmpl w:val="081A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97811"/>
    <w:multiLevelType w:val="hybridMultilevel"/>
    <w:tmpl w:val="ED2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031C3"/>
    <w:multiLevelType w:val="hybridMultilevel"/>
    <w:tmpl w:val="7DF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2"/>
  </w:num>
  <w:num w:numId="6">
    <w:abstractNumId w:val="6"/>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D4"/>
    <w:rsid w:val="00163E16"/>
    <w:rsid w:val="001725CC"/>
    <w:rsid w:val="00696BD4"/>
    <w:rsid w:val="00702B96"/>
    <w:rsid w:val="00843CE5"/>
    <w:rsid w:val="008813ED"/>
    <w:rsid w:val="00911FA0"/>
    <w:rsid w:val="00C4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C649"/>
  <w15:chartTrackingRefBased/>
  <w15:docId w15:val="{922B6265-16EF-4330-8A41-54BB63BD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696BD4"/>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96B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9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1</cp:revision>
  <dcterms:created xsi:type="dcterms:W3CDTF">2017-09-01T18:25:00Z</dcterms:created>
  <dcterms:modified xsi:type="dcterms:W3CDTF">2017-09-01T18:32:00Z</dcterms:modified>
</cp:coreProperties>
</file>